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24B6EA74" w:rsidR="00C869F3" w:rsidRDefault="007D4B06" w:rsidP="00C869F3">
      <w:pPr>
        <w:spacing w:after="480"/>
      </w:pPr>
      <w:r>
        <w:rPr>
          <w:noProof/>
        </w:rPr>
        <w:drawing>
          <wp:inline distT="0" distB="0" distL="0" distR="0" wp14:anchorId="184D1D2A" wp14:editId="61649080">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743890">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743890" w14:paraId="67D60646" w14:textId="77777777" w:rsidTr="00743890">
        <w:tc>
          <w:tcPr>
            <w:tcW w:w="3397" w:type="dxa"/>
            <w:tcBorders>
              <w:top w:val="single" w:sz="18" w:space="0" w:color="auto"/>
            </w:tcBorders>
          </w:tcPr>
          <w:p w14:paraId="4DDB5947" w14:textId="77777777" w:rsidR="00743890" w:rsidRPr="00C13A5F" w:rsidRDefault="00743890" w:rsidP="0074389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40921CD2" w:rsidR="00743890" w:rsidRPr="005E3A10" w:rsidRDefault="00421498" w:rsidP="00743890">
            <w:pPr>
              <w:rPr>
                <w:rFonts w:cs="Arial"/>
                <w:szCs w:val="24"/>
              </w:rPr>
            </w:pPr>
            <w:r>
              <w:rPr>
                <w:rFonts w:cs="Arial"/>
                <w:szCs w:val="24"/>
              </w:rPr>
              <w:t>29</w:t>
            </w:r>
            <w:r w:rsidR="00743890" w:rsidRPr="003A0E59">
              <w:rPr>
                <w:rFonts w:cs="Arial"/>
                <w:szCs w:val="24"/>
                <w:vertAlign w:val="superscript"/>
              </w:rPr>
              <w:t>th</w:t>
            </w:r>
            <w:r w:rsidR="00743890">
              <w:rPr>
                <w:rFonts w:cs="Arial"/>
                <w:szCs w:val="24"/>
              </w:rPr>
              <w:t xml:space="preserve"> </w:t>
            </w:r>
            <w:r w:rsidR="00A05558">
              <w:rPr>
                <w:rFonts w:cs="Arial"/>
                <w:szCs w:val="24"/>
              </w:rPr>
              <w:t>June</w:t>
            </w:r>
            <w:r w:rsidR="00AE11C4">
              <w:rPr>
                <w:rFonts w:cs="Arial"/>
                <w:szCs w:val="24"/>
              </w:rPr>
              <w:t xml:space="preserve"> </w:t>
            </w:r>
            <w:r w:rsidR="00743890">
              <w:rPr>
                <w:rFonts w:cs="Arial"/>
                <w:szCs w:val="24"/>
              </w:rPr>
              <w:t>202</w:t>
            </w:r>
            <w:r>
              <w:rPr>
                <w:rFonts w:cs="Arial"/>
                <w:szCs w:val="24"/>
              </w:rPr>
              <w:t>3</w:t>
            </w:r>
          </w:p>
        </w:tc>
      </w:tr>
      <w:tr w:rsidR="00743890" w14:paraId="3CC97725" w14:textId="77777777" w:rsidTr="00743890">
        <w:tc>
          <w:tcPr>
            <w:tcW w:w="3397" w:type="dxa"/>
          </w:tcPr>
          <w:p w14:paraId="18BB8951" w14:textId="77777777" w:rsidR="00743890" w:rsidRPr="00C13A5F" w:rsidRDefault="00743890" w:rsidP="00743890">
            <w:pPr>
              <w:pStyle w:val="Infotext"/>
              <w:spacing w:after="240"/>
              <w:rPr>
                <w:rFonts w:ascii="Arial Black" w:hAnsi="Arial Black"/>
              </w:rPr>
            </w:pPr>
            <w:r w:rsidRPr="00C13A5F">
              <w:rPr>
                <w:rFonts w:ascii="Arial Black" w:hAnsi="Arial Black" w:cs="Arial"/>
              </w:rPr>
              <w:t>Subject:</w:t>
            </w:r>
          </w:p>
        </w:tc>
        <w:tc>
          <w:tcPr>
            <w:tcW w:w="4912" w:type="dxa"/>
          </w:tcPr>
          <w:p w14:paraId="6D8FB2C1" w14:textId="1F25B4DE" w:rsidR="00743890" w:rsidRPr="005E3A10" w:rsidRDefault="00421498" w:rsidP="00743890">
            <w:pPr>
              <w:rPr>
                <w:rFonts w:cs="Arial"/>
                <w:szCs w:val="24"/>
              </w:rPr>
            </w:pPr>
            <w:r>
              <w:rPr>
                <w:rFonts w:cs="Arial"/>
                <w:szCs w:val="24"/>
              </w:rPr>
              <w:t>Corporate Complaints Policy</w:t>
            </w:r>
            <w:r w:rsidR="00743890">
              <w:rPr>
                <w:rFonts w:cs="Arial"/>
                <w:szCs w:val="24"/>
              </w:rPr>
              <w:t xml:space="preserve"> </w:t>
            </w:r>
          </w:p>
        </w:tc>
      </w:tr>
      <w:tr w:rsidR="00743890" w14:paraId="32449166" w14:textId="77777777" w:rsidTr="00743890">
        <w:tc>
          <w:tcPr>
            <w:tcW w:w="3397" w:type="dxa"/>
          </w:tcPr>
          <w:p w14:paraId="17ECA8FA"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Key Decision:</w:t>
            </w:r>
          </w:p>
        </w:tc>
        <w:tc>
          <w:tcPr>
            <w:tcW w:w="4912" w:type="dxa"/>
          </w:tcPr>
          <w:p w14:paraId="229497DC" w14:textId="160171B7" w:rsidR="00743890" w:rsidRDefault="005D51B0" w:rsidP="00743890">
            <w:pPr>
              <w:pStyle w:val="Infotext"/>
              <w:rPr>
                <w:rFonts w:cs="Arial"/>
                <w:sz w:val="24"/>
                <w:szCs w:val="24"/>
              </w:rPr>
            </w:pPr>
            <w:r>
              <w:rPr>
                <w:rFonts w:cs="Arial"/>
                <w:sz w:val="24"/>
                <w:szCs w:val="24"/>
              </w:rPr>
              <w:t>Yes</w:t>
            </w:r>
            <w:r w:rsidR="00743890">
              <w:rPr>
                <w:rFonts w:cs="Arial"/>
                <w:sz w:val="24"/>
                <w:szCs w:val="24"/>
              </w:rPr>
              <w:t xml:space="preserve"> </w:t>
            </w:r>
          </w:p>
          <w:p w14:paraId="3EADF2B3" w14:textId="77777777" w:rsidR="00743890" w:rsidRPr="005E3A10" w:rsidRDefault="00743890" w:rsidP="009C7423">
            <w:pPr>
              <w:pStyle w:val="Infotext"/>
              <w:rPr>
                <w:rFonts w:cs="Arial"/>
                <w:szCs w:val="24"/>
              </w:rPr>
            </w:pPr>
          </w:p>
        </w:tc>
      </w:tr>
      <w:tr w:rsidR="00743890" w14:paraId="79E96200" w14:textId="77777777" w:rsidTr="00743890">
        <w:tc>
          <w:tcPr>
            <w:tcW w:w="3397" w:type="dxa"/>
          </w:tcPr>
          <w:p w14:paraId="0B8ABDC4"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CEA3BA8" w14:textId="2C376C0C" w:rsidR="00743890" w:rsidRPr="005E3A10" w:rsidRDefault="00A05558" w:rsidP="00743890">
            <w:pPr>
              <w:pStyle w:val="Infotext"/>
              <w:rPr>
                <w:rFonts w:cs="Arial"/>
                <w:sz w:val="24"/>
                <w:szCs w:val="24"/>
              </w:rPr>
            </w:pPr>
            <w:r>
              <w:rPr>
                <w:rFonts w:cs="Arial"/>
                <w:sz w:val="24"/>
                <w:szCs w:val="24"/>
              </w:rPr>
              <w:t>Jonathan Milbourn</w:t>
            </w:r>
            <w:r w:rsidR="007D4B06">
              <w:rPr>
                <w:rFonts w:cs="Arial"/>
                <w:sz w:val="24"/>
                <w:szCs w:val="24"/>
              </w:rPr>
              <w:t xml:space="preserve"> - </w:t>
            </w:r>
            <w:r w:rsidR="00EA225D">
              <w:rPr>
                <w:rFonts w:cs="Arial"/>
                <w:sz w:val="24"/>
                <w:szCs w:val="24"/>
              </w:rPr>
              <w:t>Head</w:t>
            </w:r>
            <w:r w:rsidR="00FC2611" w:rsidRPr="00FC2611">
              <w:rPr>
                <w:rFonts w:cs="Arial"/>
                <w:sz w:val="24"/>
                <w:szCs w:val="24"/>
              </w:rPr>
              <w:t xml:space="preserve"> of </w:t>
            </w:r>
            <w:r w:rsidR="00E466E0">
              <w:rPr>
                <w:rFonts w:cs="Arial"/>
                <w:sz w:val="24"/>
                <w:szCs w:val="24"/>
              </w:rPr>
              <w:t xml:space="preserve">Customer Services </w:t>
            </w:r>
            <w:r w:rsidR="003B617E">
              <w:rPr>
                <w:rFonts w:cs="Arial"/>
                <w:sz w:val="24"/>
                <w:szCs w:val="24"/>
              </w:rPr>
              <w:t>and</w:t>
            </w:r>
            <w:r w:rsidR="00E466E0">
              <w:rPr>
                <w:rFonts w:cs="Arial"/>
                <w:sz w:val="24"/>
                <w:szCs w:val="24"/>
              </w:rPr>
              <w:t xml:space="preserve"> Business Support</w:t>
            </w:r>
          </w:p>
          <w:p w14:paraId="3798BF23" w14:textId="77777777" w:rsidR="00743890" w:rsidRPr="005E3A10" w:rsidRDefault="00743890" w:rsidP="00743890">
            <w:pPr>
              <w:pStyle w:val="Infotext"/>
              <w:rPr>
                <w:rFonts w:cs="Arial"/>
                <w:sz w:val="24"/>
                <w:szCs w:val="24"/>
              </w:rPr>
            </w:pPr>
          </w:p>
        </w:tc>
      </w:tr>
      <w:tr w:rsidR="00743890" w14:paraId="3B6FD8B1" w14:textId="77777777" w:rsidTr="00743890">
        <w:tc>
          <w:tcPr>
            <w:tcW w:w="3397" w:type="dxa"/>
          </w:tcPr>
          <w:p w14:paraId="0961945D" w14:textId="77777777" w:rsidR="00743890" w:rsidRPr="00C13A5F" w:rsidRDefault="00743890" w:rsidP="00743890">
            <w:pPr>
              <w:pStyle w:val="Infotext"/>
              <w:spacing w:after="240"/>
              <w:rPr>
                <w:rFonts w:ascii="Arial Black" w:hAnsi="Arial Black"/>
              </w:rPr>
            </w:pPr>
            <w:r w:rsidRPr="00DB6C3D">
              <w:rPr>
                <w:rFonts w:ascii="Arial Black" w:hAnsi="Arial Black"/>
              </w:rPr>
              <w:t>Portfolio Holder:</w:t>
            </w:r>
          </w:p>
        </w:tc>
        <w:tc>
          <w:tcPr>
            <w:tcW w:w="4912" w:type="dxa"/>
          </w:tcPr>
          <w:p w14:paraId="5BF48E76" w14:textId="5CA765AA" w:rsidR="00EB0BEB" w:rsidRPr="00B345C5" w:rsidRDefault="00743890" w:rsidP="00743890">
            <w:pPr>
              <w:pStyle w:val="Infotext"/>
              <w:rPr>
                <w:rFonts w:cs="Arial"/>
                <w:sz w:val="24"/>
                <w:szCs w:val="24"/>
              </w:rPr>
            </w:pPr>
            <w:r w:rsidRPr="00B345C5">
              <w:rPr>
                <w:rFonts w:cs="Arial"/>
                <w:sz w:val="24"/>
                <w:szCs w:val="24"/>
              </w:rPr>
              <w:t xml:space="preserve">Councillor </w:t>
            </w:r>
            <w:r>
              <w:rPr>
                <w:rFonts w:cs="Arial"/>
                <w:sz w:val="24"/>
                <w:szCs w:val="24"/>
              </w:rPr>
              <w:t>Stephen Greek</w:t>
            </w:r>
            <w:r w:rsidRPr="00B345C5">
              <w:rPr>
                <w:rFonts w:cs="Arial"/>
                <w:sz w:val="24"/>
                <w:szCs w:val="24"/>
              </w:rPr>
              <w:t xml:space="preserve"> </w:t>
            </w:r>
            <w:r w:rsidR="007D4B06">
              <w:rPr>
                <w:rFonts w:cs="Arial"/>
                <w:sz w:val="24"/>
                <w:szCs w:val="24"/>
              </w:rPr>
              <w:t xml:space="preserve">- </w:t>
            </w:r>
            <w:r w:rsidR="0078749F">
              <w:rPr>
                <w:rFonts w:cs="Arial"/>
                <w:sz w:val="24"/>
                <w:szCs w:val="24"/>
              </w:rPr>
              <w:t xml:space="preserve">Portfolio </w:t>
            </w:r>
            <w:r w:rsidR="00B07706">
              <w:rPr>
                <w:rFonts w:cs="Arial"/>
                <w:sz w:val="24"/>
                <w:szCs w:val="24"/>
              </w:rPr>
              <w:t>Holder for Performance</w:t>
            </w:r>
            <w:r w:rsidR="007F0080">
              <w:rPr>
                <w:rFonts w:cs="Arial"/>
                <w:sz w:val="24"/>
                <w:szCs w:val="24"/>
              </w:rPr>
              <w:t>, Communications</w:t>
            </w:r>
            <w:r w:rsidR="005F68AB">
              <w:rPr>
                <w:rFonts w:cs="Arial"/>
                <w:sz w:val="24"/>
                <w:szCs w:val="24"/>
              </w:rPr>
              <w:t xml:space="preserve"> and </w:t>
            </w:r>
            <w:r w:rsidR="00ED05BE">
              <w:rPr>
                <w:rFonts w:cs="Arial"/>
                <w:sz w:val="24"/>
                <w:szCs w:val="24"/>
              </w:rPr>
              <w:t>Customer Experience</w:t>
            </w:r>
          </w:p>
          <w:p w14:paraId="39A9A01A" w14:textId="70FF81EE" w:rsidR="00743890" w:rsidRPr="005E3A10" w:rsidRDefault="00743890" w:rsidP="00743890">
            <w:pPr>
              <w:pStyle w:val="Infotext"/>
              <w:rPr>
                <w:rFonts w:cs="Arial"/>
                <w:color w:val="FF0000"/>
                <w:sz w:val="24"/>
                <w:szCs w:val="24"/>
              </w:rPr>
            </w:pPr>
          </w:p>
        </w:tc>
      </w:tr>
      <w:tr w:rsidR="00743890" w14:paraId="3CF618C8" w14:textId="77777777" w:rsidTr="00743890">
        <w:tc>
          <w:tcPr>
            <w:tcW w:w="3397" w:type="dxa"/>
          </w:tcPr>
          <w:p w14:paraId="4CD8D092" w14:textId="77777777" w:rsidR="00743890" w:rsidRPr="00C13A5F" w:rsidRDefault="00743890" w:rsidP="00743890">
            <w:pPr>
              <w:pStyle w:val="Infotext"/>
              <w:spacing w:after="240"/>
              <w:rPr>
                <w:rFonts w:ascii="Arial Black" w:hAnsi="Arial Black"/>
              </w:rPr>
            </w:pPr>
            <w:r w:rsidRPr="00DB6C3D">
              <w:rPr>
                <w:rFonts w:ascii="Arial Black" w:hAnsi="Arial Black"/>
              </w:rPr>
              <w:t>Exempt:</w:t>
            </w:r>
          </w:p>
        </w:tc>
        <w:tc>
          <w:tcPr>
            <w:tcW w:w="4912" w:type="dxa"/>
          </w:tcPr>
          <w:p w14:paraId="4F17546F" w14:textId="77777777" w:rsidR="00743890" w:rsidRPr="005E3A10" w:rsidRDefault="00743890" w:rsidP="00743890">
            <w:pPr>
              <w:pStyle w:val="Infotext"/>
              <w:rPr>
                <w:rFonts w:cs="Arial"/>
                <w:sz w:val="24"/>
                <w:szCs w:val="24"/>
              </w:rPr>
            </w:pPr>
            <w:r w:rsidRPr="005E3A10">
              <w:rPr>
                <w:rFonts w:cs="Arial"/>
                <w:sz w:val="24"/>
                <w:szCs w:val="24"/>
              </w:rPr>
              <w:t>No</w:t>
            </w:r>
          </w:p>
          <w:p w14:paraId="755E47D1" w14:textId="77777777" w:rsidR="00743890" w:rsidRPr="005E3A10" w:rsidRDefault="00743890" w:rsidP="00743890">
            <w:pPr>
              <w:pStyle w:val="Infotext"/>
              <w:rPr>
                <w:rFonts w:cs="Arial"/>
                <w:color w:val="FF0000"/>
                <w:sz w:val="24"/>
                <w:szCs w:val="24"/>
              </w:rPr>
            </w:pPr>
          </w:p>
        </w:tc>
      </w:tr>
      <w:tr w:rsidR="00743890" w14:paraId="577CD75A" w14:textId="77777777" w:rsidTr="00743890">
        <w:tc>
          <w:tcPr>
            <w:tcW w:w="3397" w:type="dxa"/>
          </w:tcPr>
          <w:p w14:paraId="4821943C" w14:textId="77777777" w:rsidR="00743890" w:rsidRPr="00C13A5F" w:rsidRDefault="00743890" w:rsidP="00743890">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4D0F1179" w:rsidR="00743890" w:rsidRPr="005E3A10" w:rsidRDefault="00743890" w:rsidP="00743890">
            <w:pPr>
              <w:rPr>
                <w:rFonts w:cs="Arial"/>
                <w:szCs w:val="24"/>
              </w:rPr>
            </w:pPr>
            <w:r w:rsidRPr="005E3A10">
              <w:rPr>
                <w:rFonts w:cs="Arial"/>
                <w:szCs w:val="24"/>
              </w:rPr>
              <w:t xml:space="preserve">Yes </w:t>
            </w:r>
          </w:p>
        </w:tc>
      </w:tr>
      <w:tr w:rsidR="00743890" w14:paraId="7E5497E1" w14:textId="77777777" w:rsidTr="00743890">
        <w:tc>
          <w:tcPr>
            <w:tcW w:w="3397" w:type="dxa"/>
          </w:tcPr>
          <w:p w14:paraId="6B5E6A6A" w14:textId="77777777" w:rsidR="00743890" w:rsidRPr="00C13A5F" w:rsidRDefault="00743890" w:rsidP="00743890">
            <w:pPr>
              <w:pStyle w:val="Infotext"/>
              <w:spacing w:after="240"/>
              <w:rPr>
                <w:rFonts w:ascii="Arial Black" w:hAnsi="Arial Black" w:cs="Arial"/>
              </w:rPr>
            </w:pPr>
            <w:r>
              <w:rPr>
                <w:rFonts w:ascii="Arial Black" w:hAnsi="Arial Black" w:cs="Arial"/>
              </w:rPr>
              <w:t>Wards affected:</w:t>
            </w:r>
          </w:p>
        </w:tc>
        <w:tc>
          <w:tcPr>
            <w:tcW w:w="4912" w:type="dxa"/>
          </w:tcPr>
          <w:p w14:paraId="5C9A3C98" w14:textId="5BBFCFAB" w:rsidR="00743890" w:rsidRDefault="00743890" w:rsidP="00743890">
            <w:pPr>
              <w:rPr>
                <w:rFonts w:cs="Arial"/>
                <w:szCs w:val="24"/>
              </w:rPr>
            </w:pPr>
            <w:r>
              <w:rPr>
                <w:rFonts w:cs="Arial"/>
                <w:szCs w:val="24"/>
              </w:rPr>
              <w:t>All</w:t>
            </w:r>
            <w:r w:rsidRPr="005E3A10">
              <w:rPr>
                <w:rFonts w:cs="Arial"/>
                <w:szCs w:val="24"/>
              </w:rPr>
              <w:t xml:space="preserve"> Wards</w:t>
            </w:r>
            <w:r>
              <w:rPr>
                <w:rFonts w:cs="Arial"/>
                <w:szCs w:val="24"/>
              </w:rPr>
              <w:t>.</w:t>
            </w:r>
          </w:p>
          <w:p w14:paraId="52E38AE7" w14:textId="561E1F0E" w:rsidR="00743890" w:rsidRPr="00307F76" w:rsidRDefault="00743890" w:rsidP="00743890">
            <w:pPr>
              <w:rPr>
                <w:rFonts w:cs="Arial"/>
                <w:b/>
                <w:color w:val="FF0000"/>
                <w:szCs w:val="24"/>
              </w:rPr>
            </w:pPr>
          </w:p>
        </w:tc>
      </w:tr>
      <w:tr w:rsidR="00743890" w14:paraId="5F1445BF" w14:textId="77777777" w:rsidTr="00743890">
        <w:tc>
          <w:tcPr>
            <w:tcW w:w="3397" w:type="dxa"/>
          </w:tcPr>
          <w:p w14:paraId="0E539C63"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Enclosures:</w:t>
            </w:r>
          </w:p>
        </w:tc>
        <w:tc>
          <w:tcPr>
            <w:tcW w:w="4912" w:type="dxa"/>
          </w:tcPr>
          <w:p w14:paraId="1806AD3A" w14:textId="2DD3B42A" w:rsidR="00743890" w:rsidRDefault="00A55B46" w:rsidP="00743890">
            <w:pPr>
              <w:pStyle w:val="Infotext"/>
              <w:rPr>
                <w:rFonts w:cs="Arial"/>
                <w:sz w:val="24"/>
                <w:szCs w:val="24"/>
              </w:rPr>
            </w:pPr>
            <w:r>
              <w:rPr>
                <w:rFonts w:cs="Arial"/>
                <w:sz w:val="24"/>
                <w:szCs w:val="24"/>
              </w:rPr>
              <w:t xml:space="preserve">Appendix A - </w:t>
            </w:r>
            <w:r w:rsidR="00C22949">
              <w:rPr>
                <w:rFonts w:cs="Arial"/>
                <w:sz w:val="24"/>
                <w:szCs w:val="24"/>
              </w:rPr>
              <w:t>Corporate Complaints Policy</w:t>
            </w:r>
            <w:r w:rsidR="00F462D2">
              <w:rPr>
                <w:rFonts w:cs="Arial"/>
                <w:sz w:val="24"/>
                <w:szCs w:val="24"/>
              </w:rPr>
              <w:t xml:space="preserve"> </w:t>
            </w:r>
          </w:p>
          <w:p w14:paraId="6668D730" w14:textId="24136B43" w:rsidR="00743890" w:rsidRPr="005E3A10" w:rsidRDefault="00743890" w:rsidP="00743890">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00221A93">
        <w:trPr>
          <w:tblHeader/>
        </w:trPr>
        <w:tc>
          <w:tcPr>
            <w:tcW w:w="8525" w:type="dxa"/>
          </w:tcPr>
          <w:p w14:paraId="25E91281" w14:textId="7E717ED8" w:rsidR="005F3F91" w:rsidRDefault="005F3F91" w:rsidP="005F3F91">
            <w:pPr>
              <w:jc w:val="both"/>
            </w:pPr>
            <w:r>
              <w:t xml:space="preserve">This report sets out the </w:t>
            </w:r>
            <w:r w:rsidR="00031FB8">
              <w:t xml:space="preserve">approach to </w:t>
            </w:r>
            <w:r w:rsidR="00134E80">
              <w:t>handling complaints</w:t>
            </w:r>
            <w:r>
              <w:t>.</w:t>
            </w:r>
          </w:p>
          <w:p w14:paraId="79779E2D" w14:textId="77777777" w:rsidR="005F3F91" w:rsidRDefault="005F3F91" w:rsidP="005F3F91">
            <w:pPr>
              <w:jc w:val="both"/>
            </w:pPr>
            <w:r>
              <w:t xml:space="preserve"> </w:t>
            </w:r>
          </w:p>
          <w:p w14:paraId="72FB553D" w14:textId="45317F68" w:rsidR="005F3F91" w:rsidRDefault="005F3F91" w:rsidP="00134E80">
            <w:pPr>
              <w:jc w:val="both"/>
            </w:pPr>
            <w:r w:rsidRPr="00A55B46">
              <w:rPr>
                <w:b/>
                <w:bCs/>
                <w:sz w:val="28"/>
                <w:szCs w:val="22"/>
              </w:rPr>
              <w:t>Recommendations</w:t>
            </w:r>
            <w:r>
              <w:t xml:space="preserve">: Cabinet is requested to </w:t>
            </w:r>
            <w:r w:rsidR="00134E80">
              <w:t>approve the corporate complaints policy</w:t>
            </w:r>
            <w:r w:rsidR="00B3395D">
              <w:t xml:space="preserve"> as attached as an appendix to the report.</w:t>
            </w:r>
          </w:p>
          <w:p w14:paraId="2F01E8F7" w14:textId="77777777" w:rsidR="005F3F91" w:rsidRDefault="005F3F91" w:rsidP="005F3F91">
            <w:pPr>
              <w:jc w:val="both"/>
            </w:pPr>
          </w:p>
          <w:p w14:paraId="5E269814" w14:textId="3F5DA5A5" w:rsidR="00312E29" w:rsidRDefault="005F3F91" w:rsidP="00053672">
            <w:pPr>
              <w:jc w:val="both"/>
            </w:pPr>
            <w:r w:rsidRPr="00A55B46">
              <w:rPr>
                <w:b/>
                <w:bCs/>
                <w:sz w:val="28"/>
                <w:szCs w:val="22"/>
              </w:rPr>
              <w:t>Reason</w:t>
            </w:r>
            <w:r w:rsidR="007D4B06" w:rsidRPr="00A55B46">
              <w:rPr>
                <w:b/>
                <w:bCs/>
                <w:sz w:val="28"/>
                <w:szCs w:val="22"/>
              </w:rPr>
              <w:t xml:space="preserve"> (for the recommendations)</w:t>
            </w:r>
            <w:r w:rsidRPr="00A55B46">
              <w:rPr>
                <w:b/>
                <w:bCs/>
                <w:sz w:val="28"/>
                <w:szCs w:val="22"/>
              </w:rPr>
              <w:t>:</w:t>
            </w:r>
            <w:r w:rsidR="0084731A" w:rsidRPr="00A55B46">
              <w:rPr>
                <w:sz w:val="28"/>
                <w:szCs w:val="22"/>
              </w:rPr>
              <w:t xml:space="preserve"> </w:t>
            </w:r>
            <w:r w:rsidR="00152881">
              <w:t xml:space="preserve">On the </w:t>
            </w:r>
            <w:r w:rsidR="00B31EAF">
              <w:t>18 July 2022</w:t>
            </w:r>
            <w:r w:rsidR="007B0EE4">
              <w:t xml:space="preserve"> </w:t>
            </w:r>
            <w:r w:rsidR="00152881">
              <w:t xml:space="preserve">Cabinet </w:t>
            </w:r>
            <w:r w:rsidR="00D94554">
              <w:t xml:space="preserve">agreed </w:t>
            </w:r>
            <w:r w:rsidR="00BA46DA">
              <w:t xml:space="preserve">the vision and principles to </w:t>
            </w:r>
            <w:r w:rsidR="00324A1B">
              <w:t>improve the customer experience</w:t>
            </w:r>
            <w:r w:rsidR="00EF5E62">
              <w:t xml:space="preserve"> of residents interacting with the Council</w:t>
            </w:r>
            <w:r w:rsidR="00D94554">
              <w:t xml:space="preserve">.  </w:t>
            </w:r>
          </w:p>
          <w:p w14:paraId="1D0F64AA" w14:textId="77777777" w:rsidR="00312E29" w:rsidRDefault="00312E29" w:rsidP="00053672">
            <w:pPr>
              <w:jc w:val="both"/>
            </w:pPr>
          </w:p>
          <w:p w14:paraId="212B745D" w14:textId="09A5147B" w:rsidR="00053672" w:rsidRDefault="00B628AC" w:rsidP="00053672">
            <w:pPr>
              <w:jc w:val="both"/>
            </w:pPr>
            <w:r w:rsidRPr="008F57F5">
              <w:rPr>
                <w:rFonts w:cs="Arial"/>
              </w:rPr>
              <w:t xml:space="preserve">The </w:t>
            </w:r>
            <w:r>
              <w:rPr>
                <w:rFonts w:cs="Arial"/>
              </w:rPr>
              <w:t xml:space="preserve">complaints policy </w:t>
            </w:r>
            <w:r w:rsidRPr="008F57F5">
              <w:rPr>
                <w:rFonts w:cs="Arial"/>
              </w:rPr>
              <w:t xml:space="preserve">explains how </w:t>
            </w:r>
            <w:r>
              <w:rPr>
                <w:rFonts w:cs="Arial"/>
              </w:rPr>
              <w:t>residen</w:t>
            </w:r>
            <w:r w:rsidR="005258A6">
              <w:rPr>
                <w:rFonts w:cs="Arial"/>
              </w:rPr>
              <w:t>ts</w:t>
            </w:r>
            <w:r w:rsidRPr="008F57F5">
              <w:rPr>
                <w:rFonts w:cs="Arial"/>
              </w:rPr>
              <w:t xml:space="preserve"> can make a complaint regarding the quality of our services, what standards </w:t>
            </w:r>
            <w:r w:rsidR="005258A6">
              <w:rPr>
                <w:rFonts w:cs="Arial"/>
              </w:rPr>
              <w:t>to</w:t>
            </w:r>
            <w:r w:rsidRPr="008F57F5">
              <w:rPr>
                <w:rFonts w:cs="Arial"/>
              </w:rPr>
              <w:t xml:space="preserve"> expect and what </w:t>
            </w:r>
            <w:r w:rsidR="005258A6">
              <w:rPr>
                <w:rFonts w:cs="Arial"/>
              </w:rPr>
              <w:t>to</w:t>
            </w:r>
            <w:r w:rsidRPr="008F57F5">
              <w:rPr>
                <w:rFonts w:cs="Arial"/>
              </w:rPr>
              <w:t xml:space="preserve"> do if still dissatisfied</w:t>
            </w:r>
            <w:r w:rsidR="00FE4994">
              <w:t>.</w:t>
            </w:r>
          </w:p>
          <w:p w14:paraId="313BC81E" w14:textId="534F3830" w:rsidR="005258A6" w:rsidRDefault="005258A6" w:rsidP="00053672">
            <w:pPr>
              <w:jc w:val="both"/>
            </w:pPr>
          </w:p>
        </w:tc>
      </w:tr>
    </w:tbl>
    <w:p w14:paraId="0204F38A" w14:textId="22770ADD" w:rsidR="00333FAA" w:rsidRDefault="00333FAA" w:rsidP="00F06E4E">
      <w:pPr>
        <w:pStyle w:val="Heading2"/>
        <w:spacing w:before="480"/>
      </w:pPr>
      <w:r>
        <w:lastRenderedPageBreak/>
        <w:t>Section 2 – Report</w:t>
      </w:r>
    </w:p>
    <w:p w14:paraId="0A078380" w14:textId="77777777" w:rsidR="00AD1E77" w:rsidRPr="00625A2E" w:rsidRDefault="001C7E35" w:rsidP="00A1211C">
      <w:pPr>
        <w:pStyle w:val="Heading3"/>
        <w:spacing w:before="240"/>
        <w:ind w:left="0" w:firstLine="0"/>
        <w:jc w:val="left"/>
      </w:pPr>
      <w:r w:rsidRPr="00625A2E">
        <w:t xml:space="preserve">Options considered  </w:t>
      </w:r>
    </w:p>
    <w:p w14:paraId="6721F9D6" w14:textId="77777777" w:rsidR="00C50DF7" w:rsidRPr="00625A2E" w:rsidRDefault="00C50DF7" w:rsidP="00AD1E77">
      <w:pPr>
        <w:rPr>
          <w:b/>
        </w:rPr>
      </w:pPr>
    </w:p>
    <w:p w14:paraId="0D0348A3" w14:textId="0F53739F" w:rsidR="001E7D31" w:rsidRPr="00625A2E" w:rsidRDefault="004D3F77" w:rsidP="007779EA">
      <w:pPr>
        <w:pStyle w:val="ListParagraph"/>
        <w:numPr>
          <w:ilvl w:val="0"/>
          <w:numId w:val="4"/>
        </w:numPr>
        <w:rPr>
          <w:bCs/>
        </w:rPr>
      </w:pPr>
      <w:r w:rsidRPr="00625A2E">
        <w:rPr>
          <w:bCs/>
        </w:rPr>
        <w:t>Review the complaints policy to ensure that it meets the needs</w:t>
      </w:r>
      <w:r w:rsidR="00D40BCA" w:rsidRPr="00625A2E">
        <w:rPr>
          <w:bCs/>
        </w:rPr>
        <w:t xml:space="preserve"> of our residents </w:t>
      </w:r>
    </w:p>
    <w:p w14:paraId="575A4C8B" w14:textId="26C96B34" w:rsidR="001D227B" w:rsidRPr="00625A2E" w:rsidRDefault="001D227B" w:rsidP="00FB1566">
      <w:pPr>
        <w:pStyle w:val="ListParagraph"/>
        <w:rPr>
          <w:bCs/>
        </w:rPr>
      </w:pPr>
    </w:p>
    <w:p w14:paraId="2FC9815F" w14:textId="101C7DB6" w:rsidR="0073676D" w:rsidRPr="00625A2E" w:rsidRDefault="00DD00A9" w:rsidP="007779EA">
      <w:pPr>
        <w:pStyle w:val="ListParagraph"/>
        <w:numPr>
          <w:ilvl w:val="0"/>
          <w:numId w:val="4"/>
        </w:numPr>
        <w:rPr>
          <w:bCs/>
        </w:rPr>
      </w:pPr>
      <w:r w:rsidRPr="00625A2E">
        <w:rPr>
          <w:bCs/>
        </w:rPr>
        <w:t xml:space="preserve">Continue with </w:t>
      </w:r>
      <w:r w:rsidR="00AA50D2" w:rsidRPr="00625A2E">
        <w:rPr>
          <w:bCs/>
        </w:rPr>
        <w:t xml:space="preserve">the existing </w:t>
      </w:r>
      <w:r w:rsidR="00AC1E17" w:rsidRPr="00625A2E">
        <w:rPr>
          <w:bCs/>
        </w:rPr>
        <w:t>corporate complaints policy</w:t>
      </w:r>
      <w:r w:rsidR="0073676D" w:rsidRPr="00625A2E">
        <w:rPr>
          <w:bCs/>
        </w:rPr>
        <w:t>.</w:t>
      </w:r>
    </w:p>
    <w:p w14:paraId="67ACD79C" w14:textId="77777777" w:rsidR="0073676D" w:rsidRPr="007D132A" w:rsidRDefault="0073676D" w:rsidP="0073676D">
      <w:pPr>
        <w:ind w:left="360"/>
        <w:rPr>
          <w:bCs/>
        </w:rPr>
      </w:pPr>
    </w:p>
    <w:p w14:paraId="06F27A2A" w14:textId="037CE6EF" w:rsidR="000F00C0" w:rsidRPr="007D132A" w:rsidRDefault="0073676D" w:rsidP="00AD1E77">
      <w:pPr>
        <w:rPr>
          <w:bCs/>
        </w:rPr>
      </w:pPr>
      <w:r w:rsidRPr="007D132A">
        <w:rPr>
          <w:bCs/>
        </w:rPr>
        <w:t xml:space="preserve">Option 1 is seen as the </w:t>
      </w:r>
      <w:r w:rsidR="00BC7301" w:rsidRPr="007D132A">
        <w:rPr>
          <w:bCs/>
        </w:rPr>
        <w:t xml:space="preserve">most </w:t>
      </w:r>
      <w:r w:rsidR="00523857" w:rsidRPr="007D132A">
        <w:rPr>
          <w:bCs/>
        </w:rPr>
        <w:t xml:space="preserve">beneficial as it </w:t>
      </w:r>
      <w:r w:rsidR="00FD1EC3" w:rsidRPr="007D132A">
        <w:rPr>
          <w:bCs/>
        </w:rPr>
        <w:t xml:space="preserve">sets out </w:t>
      </w:r>
      <w:r w:rsidR="00625A2E" w:rsidRPr="007D132A">
        <w:rPr>
          <w:bCs/>
        </w:rPr>
        <w:t xml:space="preserve">an updated policy </w:t>
      </w:r>
      <w:r w:rsidR="007D132A" w:rsidRPr="007D132A">
        <w:rPr>
          <w:bCs/>
        </w:rPr>
        <w:t xml:space="preserve">which will </w:t>
      </w:r>
      <w:r w:rsidR="00FD1EC3" w:rsidRPr="007D132A">
        <w:rPr>
          <w:bCs/>
        </w:rPr>
        <w:t xml:space="preserve">improve the customer experience. </w:t>
      </w:r>
      <w:r w:rsidR="0073026D" w:rsidRPr="007D132A">
        <w:rPr>
          <w:bCs/>
        </w:rPr>
        <w:t xml:space="preserve">  </w:t>
      </w:r>
      <w:r w:rsidR="00FD00F7" w:rsidRPr="007D132A">
        <w:rPr>
          <w:bCs/>
        </w:rPr>
        <w:t xml:space="preserve"> </w:t>
      </w:r>
    </w:p>
    <w:p w14:paraId="5D089B1E" w14:textId="06169A20" w:rsidR="00333FAA" w:rsidRPr="007D132A" w:rsidRDefault="006E4930" w:rsidP="001472A8">
      <w:pPr>
        <w:pStyle w:val="Heading2"/>
        <w:spacing w:before="240"/>
        <w:rPr>
          <w:rFonts w:ascii="Arial" w:hAnsi="Arial"/>
          <w:sz w:val="28"/>
          <w:szCs w:val="28"/>
        </w:rPr>
      </w:pPr>
      <w:r w:rsidRPr="007D132A">
        <w:rPr>
          <w:rFonts w:ascii="Arial" w:hAnsi="Arial"/>
          <w:sz w:val="28"/>
          <w:szCs w:val="28"/>
        </w:rPr>
        <w:t>Current situation</w:t>
      </w:r>
    </w:p>
    <w:p w14:paraId="2C236F3B" w14:textId="666EE759" w:rsidR="00613C5D" w:rsidRPr="008C5553" w:rsidRDefault="00613C5D" w:rsidP="00613C5D"/>
    <w:p w14:paraId="6F35A7C2" w14:textId="735E4E67" w:rsidR="003C0CEC" w:rsidRPr="008C5553" w:rsidRDefault="003C0CEC" w:rsidP="003C0CEC">
      <w:pPr>
        <w:jc w:val="both"/>
        <w:rPr>
          <w:rFonts w:cs="Arial"/>
        </w:rPr>
      </w:pPr>
      <w:r w:rsidRPr="008C5553">
        <w:rPr>
          <w:rFonts w:cs="Arial"/>
        </w:rPr>
        <w:t>On the 18 July</w:t>
      </w:r>
      <w:r w:rsidR="008C5553" w:rsidRPr="008C5553">
        <w:rPr>
          <w:rFonts w:cs="Arial"/>
        </w:rPr>
        <w:t xml:space="preserve"> 2022</w:t>
      </w:r>
      <w:r w:rsidRPr="008C5553">
        <w:rPr>
          <w:rFonts w:cs="Arial"/>
        </w:rPr>
        <w:t xml:space="preserve"> Cabinet agreed </w:t>
      </w:r>
      <w:r w:rsidR="00EA060D" w:rsidRPr="008C5553">
        <w:rPr>
          <w:rFonts w:cs="Arial"/>
        </w:rPr>
        <w:t xml:space="preserve">a set of principles </w:t>
      </w:r>
      <w:r w:rsidR="00C53654" w:rsidRPr="008C5553">
        <w:rPr>
          <w:rFonts w:cs="Arial"/>
        </w:rPr>
        <w:t>to underpin the strategy to improve the Customer Experience</w:t>
      </w:r>
    </w:p>
    <w:p w14:paraId="6395AB81" w14:textId="5DA686F4" w:rsidR="00DF19A4" w:rsidRPr="008C5553" w:rsidRDefault="00DF19A4" w:rsidP="00927BAD">
      <w:pPr>
        <w:jc w:val="both"/>
        <w:rPr>
          <w:rFonts w:cs="Arial"/>
        </w:rPr>
      </w:pPr>
    </w:p>
    <w:p w14:paraId="77BBFC7D" w14:textId="3E4B8726" w:rsidR="00FA43BC" w:rsidRDefault="00CB2A8E" w:rsidP="00927BAD">
      <w:pPr>
        <w:jc w:val="both"/>
        <w:rPr>
          <w:rFonts w:cs="Arial"/>
        </w:rPr>
      </w:pPr>
      <w:r w:rsidRPr="008C5553">
        <w:rPr>
          <w:rFonts w:cs="Arial"/>
        </w:rPr>
        <w:t>The 7</w:t>
      </w:r>
      <w:r w:rsidRPr="008C5553">
        <w:rPr>
          <w:rFonts w:cs="Arial"/>
          <w:vertAlign w:val="superscript"/>
        </w:rPr>
        <w:t>th</w:t>
      </w:r>
      <w:r w:rsidRPr="008C5553">
        <w:rPr>
          <w:rFonts w:cs="Arial"/>
        </w:rPr>
        <w:t xml:space="preserve"> principle is After Care</w:t>
      </w:r>
      <w:r w:rsidR="00A23644" w:rsidRPr="008C5553">
        <w:rPr>
          <w:rFonts w:cs="Arial"/>
        </w:rPr>
        <w:t xml:space="preserve"> - a</w:t>
      </w:r>
      <w:r w:rsidR="008E6252" w:rsidRPr="008C5553">
        <w:rPr>
          <w:rFonts w:cs="Arial"/>
        </w:rPr>
        <w:t xml:space="preserve">long with checking that the issue is resolved we will capture resident feedback across </w:t>
      </w:r>
      <w:r w:rsidR="00710DD6" w:rsidRPr="008C5553">
        <w:rPr>
          <w:rFonts w:cs="Arial"/>
        </w:rPr>
        <w:t>all</w:t>
      </w:r>
      <w:r w:rsidR="008E6252" w:rsidRPr="008C5553">
        <w:rPr>
          <w:rFonts w:cs="Arial"/>
        </w:rPr>
        <w:t xml:space="preserve"> our </w:t>
      </w:r>
      <w:r w:rsidR="00785ED2" w:rsidRPr="008C5553">
        <w:rPr>
          <w:rFonts w:cs="Arial"/>
        </w:rPr>
        <w:t xml:space="preserve">channels so that we can further </w:t>
      </w:r>
      <w:r w:rsidR="002C5290" w:rsidRPr="008C5553">
        <w:rPr>
          <w:rFonts w:cs="Arial"/>
        </w:rPr>
        <w:t xml:space="preserve">develop </w:t>
      </w:r>
      <w:r w:rsidR="00D9564B" w:rsidRPr="008C5553">
        <w:rPr>
          <w:rFonts w:cs="Arial"/>
        </w:rPr>
        <w:t>our service delivery</w:t>
      </w:r>
      <w:r w:rsidR="00785ED2" w:rsidRPr="008C5553">
        <w:rPr>
          <w:rFonts w:cs="Arial"/>
        </w:rPr>
        <w:t xml:space="preserve">.  </w:t>
      </w:r>
      <w:r w:rsidR="00D222E3" w:rsidRPr="0040235F">
        <w:rPr>
          <w:rFonts w:cs="Arial"/>
          <w:b/>
          <w:bCs/>
          <w:i/>
          <w:iCs/>
        </w:rPr>
        <w:t xml:space="preserve">We will also review our complaints process to ensure that we better </w:t>
      </w:r>
      <w:r w:rsidR="00794AC9" w:rsidRPr="0040235F">
        <w:rPr>
          <w:rFonts w:cs="Arial"/>
          <w:b/>
          <w:bCs/>
          <w:i/>
          <w:iCs/>
        </w:rPr>
        <w:t xml:space="preserve">improve </w:t>
      </w:r>
      <w:r w:rsidR="00D9564B" w:rsidRPr="0040235F">
        <w:rPr>
          <w:rFonts w:cs="Arial"/>
          <w:b/>
          <w:bCs/>
          <w:i/>
          <w:iCs/>
        </w:rPr>
        <w:t>what we do</w:t>
      </w:r>
      <w:r w:rsidR="00D9564B" w:rsidRPr="008C5553">
        <w:rPr>
          <w:rFonts w:cs="Arial"/>
        </w:rPr>
        <w:t xml:space="preserve"> and look at how we best </w:t>
      </w:r>
      <w:r w:rsidR="002C09B3" w:rsidRPr="008C5553">
        <w:rPr>
          <w:rFonts w:cs="Arial"/>
        </w:rPr>
        <w:t xml:space="preserve">interact </w:t>
      </w:r>
      <w:r w:rsidR="00405240" w:rsidRPr="008C5553">
        <w:rPr>
          <w:rFonts w:cs="Arial"/>
        </w:rPr>
        <w:t xml:space="preserve">with our elected representatives – both Councillors and MPs. </w:t>
      </w:r>
    </w:p>
    <w:p w14:paraId="50DA1F90" w14:textId="77777777" w:rsidR="008C5553" w:rsidRPr="00E819DB" w:rsidRDefault="008C5553" w:rsidP="00927BAD">
      <w:pPr>
        <w:jc w:val="both"/>
        <w:rPr>
          <w:rFonts w:cs="Arial"/>
        </w:rPr>
      </w:pPr>
    </w:p>
    <w:p w14:paraId="5C9DD4C4" w14:textId="0DEDDC66" w:rsidR="007C7446" w:rsidRDefault="00E819DB" w:rsidP="00D00F57">
      <w:pPr>
        <w:rPr>
          <w:rFonts w:cs="Arial"/>
        </w:rPr>
      </w:pPr>
      <w:r w:rsidRPr="00E819DB">
        <w:rPr>
          <w:rFonts w:cs="Arial"/>
        </w:rPr>
        <w:t xml:space="preserve">As the Council moves forward with its ambition of restoring pride in Harrow it is pertinent to review and refine the Complaints policy so that it helps the Council achieve its priority to put the resident first. </w:t>
      </w:r>
      <w:r w:rsidR="007C7446" w:rsidRPr="00E819DB">
        <w:rPr>
          <w:rFonts w:cs="Arial"/>
        </w:rPr>
        <w:t xml:space="preserve">The </w:t>
      </w:r>
      <w:r w:rsidR="007C7446" w:rsidRPr="006E2992">
        <w:rPr>
          <w:rFonts w:cs="Arial"/>
        </w:rPr>
        <w:t>current complaints process has been in place since 2015</w:t>
      </w:r>
      <w:r w:rsidR="007C7446">
        <w:rPr>
          <w:rFonts w:cs="Arial"/>
        </w:rPr>
        <w:t xml:space="preserve"> so it is appropriate to </w:t>
      </w:r>
      <w:r w:rsidR="007C7446" w:rsidRPr="00CE4A37">
        <w:rPr>
          <w:rFonts w:cs="Arial"/>
        </w:rPr>
        <w:t xml:space="preserve">review the complaints policy to ensure it is fit for purpose. </w:t>
      </w:r>
      <w:r w:rsidR="005E6D13">
        <w:rPr>
          <w:rFonts w:cs="Arial"/>
        </w:rPr>
        <w:t>Good practice guidelines issued by the Local Government</w:t>
      </w:r>
      <w:r w:rsidR="007F764C">
        <w:rPr>
          <w:rFonts w:cs="Arial"/>
        </w:rPr>
        <w:t xml:space="preserve"> and Social Care</w:t>
      </w:r>
      <w:r w:rsidR="005E6D13">
        <w:rPr>
          <w:rFonts w:cs="Arial"/>
        </w:rPr>
        <w:t xml:space="preserve"> Ombudsman (LG</w:t>
      </w:r>
      <w:r w:rsidR="002E7BD5">
        <w:rPr>
          <w:rFonts w:cs="Arial"/>
        </w:rPr>
        <w:t>SC</w:t>
      </w:r>
      <w:r w:rsidR="005E6D13">
        <w:rPr>
          <w:rFonts w:cs="Arial"/>
        </w:rPr>
        <w:t xml:space="preserve">O) </w:t>
      </w:r>
      <w:r w:rsidR="00140879">
        <w:rPr>
          <w:rFonts w:cs="Arial"/>
        </w:rPr>
        <w:t xml:space="preserve">state that </w:t>
      </w:r>
      <w:r w:rsidR="00133169">
        <w:rPr>
          <w:rFonts w:cs="Arial"/>
        </w:rPr>
        <w:t>periodic reviews of the process should be conducted.</w:t>
      </w:r>
      <w:r w:rsidR="00BD0207">
        <w:rPr>
          <w:rFonts w:cs="Arial"/>
        </w:rPr>
        <w:t xml:space="preserve"> </w:t>
      </w:r>
    </w:p>
    <w:p w14:paraId="273F2130" w14:textId="77777777" w:rsidR="007C7446" w:rsidRDefault="007C7446" w:rsidP="00D00F57">
      <w:pPr>
        <w:rPr>
          <w:rFonts w:cs="Arial"/>
        </w:rPr>
      </w:pPr>
    </w:p>
    <w:p w14:paraId="5DCD6D20" w14:textId="01C487BE" w:rsidR="00FB1036" w:rsidRPr="009F1C15" w:rsidRDefault="003C0420" w:rsidP="003C0420">
      <w:pPr>
        <w:rPr>
          <w:rFonts w:cs="Arial"/>
        </w:rPr>
      </w:pPr>
      <w:r w:rsidRPr="009F1C15">
        <w:rPr>
          <w:rFonts w:cs="Arial"/>
        </w:rPr>
        <w:t xml:space="preserve">The Policy </w:t>
      </w:r>
      <w:r w:rsidR="007C6E3F" w:rsidRPr="009F1C15">
        <w:rPr>
          <w:rFonts w:cs="Arial"/>
        </w:rPr>
        <w:t xml:space="preserve">is a coherent </w:t>
      </w:r>
      <w:r w:rsidRPr="009F1C15">
        <w:rPr>
          <w:rFonts w:cs="Arial"/>
        </w:rPr>
        <w:t>framework, underpinning the approach</w:t>
      </w:r>
      <w:r w:rsidR="007C6E3F" w:rsidRPr="009F1C15">
        <w:rPr>
          <w:rFonts w:cs="Arial"/>
        </w:rPr>
        <w:t xml:space="preserve"> to addressing </w:t>
      </w:r>
      <w:r w:rsidR="001549F5">
        <w:rPr>
          <w:rFonts w:cs="Arial"/>
        </w:rPr>
        <w:t>service</w:t>
      </w:r>
      <w:r w:rsidR="007C6E3F" w:rsidRPr="009F1C15">
        <w:rPr>
          <w:rFonts w:cs="Arial"/>
        </w:rPr>
        <w:t xml:space="preserve"> dissatisfaction </w:t>
      </w:r>
      <w:r w:rsidR="00716724" w:rsidRPr="009F1C15">
        <w:rPr>
          <w:rFonts w:cs="Arial"/>
        </w:rPr>
        <w:t>and</w:t>
      </w:r>
      <w:r w:rsidR="004F2CA1" w:rsidRPr="009F1C15">
        <w:rPr>
          <w:rFonts w:cs="Arial"/>
        </w:rPr>
        <w:t xml:space="preserve"> </w:t>
      </w:r>
      <w:r w:rsidR="00ED1045" w:rsidRPr="009F1C15">
        <w:rPr>
          <w:rFonts w:cs="Arial"/>
        </w:rPr>
        <w:t>develop</w:t>
      </w:r>
      <w:r w:rsidR="00E979ED" w:rsidRPr="009F1C15">
        <w:rPr>
          <w:rFonts w:cs="Arial"/>
        </w:rPr>
        <w:t>ing</w:t>
      </w:r>
      <w:r w:rsidR="00ED1045" w:rsidRPr="009F1C15">
        <w:rPr>
          <w:rFonts w:cs="Arial"/>
        </w:rPr>
        <w:t xml:space="preserve"> a learning culture</w:t>
      </w:r>
      <w:r w:rsidR="00E979ED" w:rsidRPr="009F1C15">
        <w:rPr>
          <w:rFonts w:cs="Arial"/>
        </w:rPr>
        <w:t xml:space="preserve"> to improve </w:t>
      </w:r>
      <w:r w:rsidR="00FB1036" w:rsidRPr="009F1C15">
        <w:rPr>
          <w:rFonts w:cs="Arial"/>
        </w:rPr>
        <w:t>services.</w:t>
      </w:r>
    </w:p>
    <w:p w14:paraId="363E5990" w14:textId="77777777" w:rsidR="00FB1036" w:rsidRDefault="00FB1036" w:rsidP="003C0420">
      <w:pPr>
        <w:rPr>
          <w:rFonts w:cs="Arial"/>
        </w:rPr>
      </w:pPr>
    </w:p>
    <w:p w14:paraId="4113CAF8" w14:textId="7DD99CF1" w:rsidR="00251CBD" w:rsidRDefault="00251CBD" w:rsidP="00251CBD">
      <w:pPr>
        <w:pStyle w:val="Default"/>
      </w:pPr>
      <w:r>
        <w:t>The Council will strive to provide high quality services and if something goes wrong or doesn’t meet a</w:t>
      </w:r>
      <w:r w:rsidR="00ED512A">
        <w:t xml:space="preserve">n individual’s </w:t>
      </w:r>
      <w:r>
        <w:t xml:space="preserve">expectations then we will try to put it right.  </w:t>
      </w:r>
    </w:p>
    <w:p w14:paraId="2F5E59CC" w14:textId="77777777" w:rsidR="00251CBD" w:rsidRDefault="00251CBD" w:rsidP="00251CBD">
      <w:pPr>
        <w:pStyle w:val="Default"/>
      </w:pPr>
    </w:p>
    <w:p w14:paraId="51A7A872" w14:textId="77777777" w:rsidR="00251CBD" w:rsidRDefault="00251CBD" w:rsidP="00251CBD">
      <w:pPr>
        <w:pStyle w:val="Default"/>
      </w:pPr>
      <w:r>
        <w:t>Ideally, we will be able to resolve any issues quickly by ensuring that the right people are involved who are able to make changes and decisions when things go wrong and explain the options available.</w:t>
      </w:r>
    </w:p>
    <w:p w14:paraId="27F6063E" w14:textId="77777777" w:rsidR="00251CBD" w:rsidRPr="00251CBD" w:rsidRDefault="00251CBD" w:rsidP="00251CBD">
      <w:pPr>
        <w:pStyle w:val="Default"/>
        <w:rPr>
          <w:color w:val="auto"/>
        </w:rPr>
      </w:pPr>
    </w:p>
    <w:p w14:paraId="245A306C" w14:textId="77777777" w:rsidR="00251CBD" w:rsidRPr="00251CBD" w:rsidRDefault="00251CBD" w:rsidP="00251CBD">
      <w:pPr>
        <w:pStyle w:val="Default"/>
        <w:rPr>
          <w:color w:val="auto"/>
        </w:rPr>
      </w:pPr>
      <w:r w:rsidRPr="00251CBD">
        <w:rPr>
          <w:color w:val="auto"/>
        </w:rPr>
        <w:t xml:space="preserve">In the few instances where the Council cannot resolve the issue to the customer’s satisfaction then there is a clear process to access the Ombudsman to advise.  </w:t>
      </w:r>
    </w:p>
    <w:p w14:paraId="3C20601B" w14:textId="77777777" w:rsidR="00251CBD" w:rsidRPr="009F1C15" w:rsidRDefault="00251CBD" w:rsidP="003C0420">
      <w:pPr>
        <w:rPr>
          <w:rFonts w:cs="Arial"/>
        </w:rPr>
      </w:pPr>
    </w:p>
    <w:p w14:paraId="5E8FEF3E" w14:textId="4F3AA8A0" w:rsidR="003C0420" w:rsidRPr="009F1C15" w:rsidRDefault="00FB1036" w:rsidP="003C0420">
      <w:pPr>
        <w:rPr>
          <w:rFonts w:cs="Arial"/>
        </w:rPr>
      </w:pPr>
      <w:r w:rsidRPr="009F1C15">
        <w:rPr>
          <w:rFonts w:cs="Arial"/>
        </w:rPr>
        <w:t xml:space="preserve">The policy </w:t>
      </w:r>
      <w:r w:rsidR="003C0420" w:rsidRPr="009F1C15">
        <w:rPr>
          <w:rFonts w:cs="Arial"/>
        </w:rPr>
        <w:t>will be launched alongside</w:t>
      </w:r>
      <w:r w:rsidR="000602CA" w:rsidRPr="009F1C15">
        <w:rPr>
          <w:rFonts w:cs="Arial"/>
        </w:rPr>
        <w:t xml:space="preserve"> </w:t>
      </w:r>
      <w:r w:rsidR="00352742" w:rsidRPr="009F1C15">
        <w:rPr>
          <w:rFonts w:cs="Arial"/>
        </w:rPr>
        <w:t xml:space="preserve">clear guidelines on our website </w:t>
      </w:r>
      <w:r w:rsidR="00014724" w:rsidRPr="009F1C15">
        <w:rPr>
          <w:rFonts w:cs="Arial"/>
        </w:rPr>
        <w:t>and</w:t>
      </w:r>
      <w:r w:rsidR="003C0420" w:rsidRPr="009F1C15">
        <w:rPr>
          <w:rFonts w:cs="Arial"/>
        </w:rPr>
        <w:t xml:space="preserve"> a simplified suite of guidance</w:t>
      </w:r>
      <w:r w:rsidR="000602CA" w:rsidRPr="009F1C15">
        <w:rPr>
          <w:rFonts w:cs="Arial"/>
        </w:rPr>
        <w:t xml:space="preserve"> and training for staff</w:t>
      </w:r>
      <w:r w:rsidR="00352742" w:rsidRPr="009F1C15">
        <w:rPr>
          <w:rFonts w:cs="Arial"/>
        </w:rPr>
        <w:t xml:space="preserve">. </w:t>
      </w:r>
    </w:p>
    <w:p w14:paraId="4D2261C3" w14:textId="77777777" w:rsidR="00FF0755" w:rsidRDefault="00FF0755" w:rsidP="003C0420">
      <w:pPr>
        <w:rPr>
          <w:rFonts w:cs="Arial"/>
          <w:color w:val="4F81BD" w:themeColor="accent1"/>
        </w:rPr>
      </w:pPr>
    </w:p>
    <w:p w14:paraId="7E9924FE" w14:textId="36B44B0D" w:rsidR="003C0420" w:rsidRPr="00257468" w:rsidRDefault="00D561AC" w:rsidP="003C0420">
      <w:pPr>
        <w:rPr>
          <w:rFonts w:cs="Arial"/>
        </w:rPr>
      </w:pPr>
      <w:r w:rsidRPr="00257468">
        <w:rPr>
          <w:rFonts w:cs="Arial"/>
        </w:rPr>
        <w:t xml:space="preserve">This </w:t>
      </w:r>
      <w:r w:rsidR="003C0420" w:rsidRPr="00257468">
        <w:rPr>
          <w:rFonts w:cs="Arial"/>
        </w:rPr>
        <w:t>will</w:t>
      </w:r>
      <w:r w:rsidRPr="00257468">
        <w:rPr>
          <w:rFonts w:cs="Arial"/>
        </w:rPr>
        <w:t xml:space="preserve"> enable </w:t>
      </w:r>
      <w:r w:rsidR="003C0420" w:rsidRPr="00257468">
        <w:rPr>
          <w:rFonts w:cs="Arial"/>
        </w:rPr>
        <w:t>the Council to</w:t>
      </w:r>
      <w:r w:rsidR="00A35981" w:rsidRPr="00257468">
        <w:rPr>
          <w:rFonts w:cs="Arial"/>
        </w:rPr>
        <w:t xml:space="preserve"> p</w:t>
      </w:r>
      <w:r w:rsidR="003C0420" w:rsidRPr="00257468">
        <w:rPr>
          <w:rFonts w:cs="Arial"/>
        </w:rPr>
        <w:t>roactively manage demand that has been caused by a failure to do</w:t>
      </w:r>
      <w:r w:rsidR="00A35981" w:rsidRPr="00257468">
        <w:rPr>
          <w:rFonts w:cs="Arial"/>
        </w:rPr>
        <w:t xml:space="preserve"> </w:t>
      </w:r>
      <w:r w:rsidR="003C0420" w:rsidRPr="00257468">
        <w:rPr>
          <w:rFonts w:cs="Arial"/>
        </w:rPr>
        <w:t xml:space="preserve">something right and support and empower staff to </w:t>
      </w:r>
      <w:r w:rsidR="003C0420" w:rsidRPr="00257468">
        <w:rPr>
          <w:rFonts w:cs="Arial"/>
        </w:rPr>
        <w:lastRenderedPageBreak/>
        <w:t>deliver a</w:t>
      </w:r>
      <w:r w:rsidR="00A35981" w:rsidRPr="00257468">
        <w:rPr>
          <w:rFonts w:cs="Arial"/>
        </w:rPr>
        <w:t xml:space="preserve"> </w:t>
      </w:r>
      <w:r w:rsidR="003C0420" w:rsidRPr="00257468">
        <w:rPr>
          <w:rFonts w:cs="Arial"/>
        </w:rPr>
        <w:t xml:space="preserve">consistent experience to our </w:t>
      </w:r>
      <w:r w:rsidR="00250F9A">
        <w:rPr>
          <w:rFonts w:cs="Arial"/>
        </w:rPr>
        <w:t>residents and service users</w:t>
      </w:r>
      <w:r w:rsidR="003C0420" w:rsidRPr="00257468">
        <w:rPr>
          <w:rFonts w:cs="Arial"/>
        </w:rPr>
        <w:t xml:space="preserve"> that is as good as the best.</w:t>
      </w:r>
    </w:p>
    <w:p w14:paraId="0DED9701" w14:textId="77777777" w:rsidR="00A35981" w:rsidRPr="00257468" w:rsidRDefault="00A35981" w:rsidP="003C0420">
      <w:pPr>
        <w:rPr>
          <w:rFonts w:cs="Arial"/>
        </w:rPr>
      </w:pPr>
    </w:p>
    <w:p w14:paraId="62213DD8" w14:textId="0F8FF046" w:rsidR="000520CC" w:rsidRDefault="00043D70" w:rsidP="003C0420">
      <w:pPr>
        <w:rPr>
          <w:rFonts w:cs="Arial"/>
        </w:rPr>
      </w:pPr>
      <w:r w:rsidRPr="000D2F34">
        <w:rPr>
          <w:rFonts w:cs="Arial"/>
        </w:rPr>
        <w:t xml:space="preserve">The Council will aim to respond to at least 90% of complaints within </w:t>
      </w:r>
      <w:r w:rsidR="00104583" w:rsidRPr="000D2F34">
        <w:rPr>
          <w:rFonts w:cs="Arial"/>
        </w:rPr>
        <w:t xml:space="preserve">the </w:t>
      </w:r>
      <w:r w:rsidR="007F4444" w:rsidRPr="000D2F34">
        <w:rPr>
          <w:rFonts w:cs="Arial"/>
        </w:rPr>
        <w:t>performance</w:t>
      </w:r>
      <w:r w:rsidR="00104583" w:rsidRPr="000D2F34">
        <w:rPr>
          <w:rFonts w:cs="Arial"/>
        </w:rPr>
        <w:t xml:space="preserve"> standards (</w:t>
      </w:r>
      <w:r w:rsidR="000520CC" w:rsidRPr="000D2F34">
        <w:rPr>
          <w:rFonts w:cs="Arial"/>
        </w:rPr>
        <w:t xml:space="preserve">15 working days for stage I; 20 working days for stage II) </w:t>
      </w:r>
      <w:r w:rsidR="007F4444" w:rsidRPr="000D2F34">
        <w:rPr>
          <w:rFonts w:cs="Arial"/>
        </w:rPr>
        <w:t xml:space="preserve">as </w:t>
      </w:r>
      <w:r w:rsidR="0051466E" w:rsidRPr="000D2F34">
        <w:rPr>
          <w:rFonts w:cs="Arial"/>
        </w:rPr>
        <w:t>agreed within</w:t>
      </w:r>
      <w:r w:rsidR="0051466E" w:rsidRPr="00257468">
        <w:rPr>
          <w:rFonts w:cs="Arial"/>
        </w:rPr>
        <w:t xml:space="preserve"> the flagship actions.  </w:t>
      </w:r>
      <w:r w:rsidR="00257468" w:rsidRPr="00257468">
        <w:rPr>
          <w:rFonts w:cs="Arial"/>
        </w:rPr>
        <w:t>Data will be produced on a quarterly basis through the Council’s Performance Board process</w:t>
      </w:r>
    </w:p>
    <w:p w14:paraId="424BA02B" w14:textId="77777777" w:rsidR="000D2F34" w:rsidRDefault="000D2F34" w:rsidP="003C0420">
      <w:pPr>
        <w:rPr>
          <w:rFonts w:cs="Arial"/>
        </w:rPr>
      </w:pPr>
    </w:p>
    <w:p w14:paraId="0ECC562D" w14:textId="155E9669" w:rsidR="000D2F34" w:rsidRDefault="00FD5033" w:rsidP="003C0420">
      <w:pPr>
        <w:rPr>
          <w:rFonts w:cs="Arial"/>
        </w:rPr>
      </w:pPr>
      <w:r>
        <w:rPr>
          <w:rFonts w:cs="Arial"/>
        </w:rPr>
        <w:t xml:space="preserve">The reasons for dissatisfaction will be reviewed so that lessons are learnt across the Organisation. </w:t>
      </w:r>
    </w:p>
    <w:p w14:paraId="3F506DF5" w14:textId="77777777" w:rsidR="00937DBD" w:rsidRDefault="00937DBD" w:rsidP="003C0420">
      <w:pPr>
        <w:rPr>
          <w:rFonts w:cs="Arial"/>
        </w:rPr>
      </w:pPr>
    </w:p>
    <w:p w14:paraId="6410979A" w14:textId="1779F2A5" w:rsidR="003C0420" w:rsidRPr="008B3A73" w:rsidRDefault="003C0420" w:rsidP="003C0420">
      <w:pPr>
        <w:rPr>
          <w:rFonts w:cs="Arial"/>
        </w:rPr>
      </w:pPr>
      <w:r w:rsidRPr="008B3A73">
        <w:rPr>
          <w:rFonts w:cs="Arial"/>
        </w:rPr>
        <w:t>The Policy has been informed by</w:t>
      </w:r>
      <w:r w:rsidR="00325FA7">
        <w:rPr>
          <w:rFonts w:cs="Arial"/>
        </w:rPr>
        <w:t xml:space="preserve"> reviewing what works well for residents</w:t>
      </w:r>
      <w:r w:rsidR="00653DE6">
        <w:rPr>
          <w:rFonts w:cs="Arial"/>
        </w:rPr>
        <w:t xml:space="preserve"> and staff feedback. B</w:t>
      </w:r>
      <w:r w:rsidRPr="008B3A73">
        <w:rPr>
          <w:rFonts w:cs="Arial"/>
        </w:rPr>
        <w:t>enchmarking was also undertaken to include the review of complaints’ policies from other local authorities</w:t>
      </w:r>
      <w:r w:rsidR="00A17EEF">
        <w:rPr>
          <w:rFonts w:cs="Arial"/>
        </w:rPr>
        <w:t xml:space="preserve"> a</w:t>
      </w:r>
      <w:r w:rsidRPr="008B3A73">
        <w:rPr>
          <w:rFonts w:cs="Arial"/>
        </w:rPr>
        <w:t>nd best practice Government guidelines.</w:t>
      </w:r>
    </w:p>
    <w:p w14:paraId="6B54CDFD" w14:textId="77777777" w:rsidR="00FF0755" w:rsidRPr="006E6976" w:rsidRDefault="00FF0755" w:rsidP="003C0420">
      <w:pPr>
        <w:rPr>
          <w:rFonts w:cs="Arial"/>
        </w:rPr>
      </w:pPr>
    </w:p>
    <w:p w14:paraId="015E1DB6" w14:textId="77777777" w:rsidR="006E6976" w:rsidRPr="006E6976" w:rsidRDefault="006E6976" w:rsidP="006E6976">
      <w:pPr>
        <w:rPr>
          <w:rFonts w:cs="Arial"/>
        </w:rPr>
      </w:pPr>
      <w:r w:rsidRPr="006E6976">
        <w:rPr>
          <w:rFonts w:cs="Arial"/>
        </w:rPr>
        <w:t xml:space="preserve">The </w:t>
      </w:r>
      <w:r w:rsidR="003C0420" w:rsidRPr="006E6976">
        <w:rPr>
          <w:rFonts w:cs="Arial"/>
        </w:rPr>
        <w:t>Council’s approach will</w:t>
      </w:r>
      <w:r w:rsidRPr="006E6976">
        <w:rPr>
          <w:rFonts w:cs="Arial"/>
        </w:rPr>
        <w:t xml:space="preserve"> </w:t>
      </w:r>
      <w:r w:rsidR="003C0420" w:rsidRPr="006E6976">
        <w:rPr>
          <w:rFonts w:cs="Arial"/>
        </w:rPr>
        <w:t xml:space="preserve">allow the Council to more quickly identify themes and track trends. </w:t>
      </w:r>
      <w:r w:rsidRPr="006E6976">
        <w:rPr>
          <w:rFonts w:cs="Arial"/>
        </w:rPr>
        <w:t>It will also provide structure for training and development of staff, which will build resilience and consistency and in turn, reduce failure demand.</w:t>
      </w:r>
    </w:p>
    <w:p w14:paraId="332B3570" w14:textId="12A67808" w:rsidR="003C0420" w:rsidRPr="006E6976" w:rsidRDefault="003C0420" w:rsidP="00532F68">
      <w:pPr>
        <w:rPr>
          <w:rFonts w:cs="Arial"/>
        </w:rPr>
      </w:pPr>
    </w:p>
    <w:p w14:paraId="2FB42EB7" w14:textId="1F7FAE50" w:rsidR="003C0420" w:rsidRPr="003E3C3B" w:rsidRDefault="00A17EEF" w:rsidP="003C0420">
      <w:pPr>
        <w:rPr>
          <w:rFonts w:cs="Arial"/>
        </w:rPr>
      </w:pPr>
      <w:r>
        <w:rPr>
          <w:rFonts w:cs="Arial"/>
        </w:rPr>
        <w:t>T</w:t>
      </w:r>
      <w:r w:rsidR="003C0420" w:rsidRPr="003E3C3B">
        <w:rPr>
          <w:rFonts w:cs="Arial"/>
        </w:rPr>
        <w:t>he Council’s</w:t>
      </w:r>
      <w:r w:rsidR="007B2BA3" w:rsidRPr="003E3C3B">
        <w:rPr>
          <w:rFonts w:cs="Arial"/>
        </w:rPr>
        <w:t xml:space="preserve"> Complaints policy </w:t>
      </w:r>
      <w:r>
        <w:rPr>
          <w:rFonts w:cs="Arial"/>
        </w:rPr>
        <w:t>will</w:t>
      </w:r>
      <w:r w:rsidR="003C0420" w:rsidRPr="003E3C3B">
        <w:rPr>
          <w:rFonts w:cs="Arial"/>
        </w:rPr>
        <w:t xml:space="preserve"> be presented clearly</w:t>
      </w:r>
    </w:p>
    <w:p w14:paraId="5B7A4A7B" w14:textId="656408B7" w:rsidR="00D8695E" w:rsidRDefault="003C0420">
      <w:pPr>
        <w:rPr>
          <w:rFonts w:cs="Arial"/>
        </w:rPr>
      </w:pPr>
      <w:r w:rsidRPr="003E3C3B">
        <w:rPr>
          <w:rFonts w:cs="Arial"/>
        </w:rPr>
        <w:t xml:space="preserve">for both staff and members of the public. </w:t>
      </w:r>
      <w:r w:rsidR="00532F68" w:rsidRPr="00532F68">
        <w:rPr>
          <w:rFonts w:cs="Arial"/>
        </w:rPr>
        <w:t>The adoption of the Complaints policy will introduce more clarity for</w:t>
      </w:r>
      <w:r w:rsidR="00CB2075">
        <w:rPr>
          <w:rFonts w:cs="Arial"/>
        </w:rPr>
        <w:t xml:space="preserve"> residents and service users </w:t>
      </w:r>
      <w:r w:rsidR="00532F68" w:rsidRPr="00532F68">
        <w:rPr>
          <w:rFonts w:cs="Arial"/>
        </w:rPr>
        <w:t>and provide information to help improve service delivery across the Council as it does through customer feedback.</w:t>
      </w:r>
      <w:r w:rsidR="007D4B06">
        <w:rPr>
          <w:rFonts w:cs="Arial"/>
        </w:rPr>
        <w:t xml:space="preserve"> </w:t>
      </w:r>
    </w:p>
    <w:p w14:paraId="49AF3ECE" w14:textId="77777777" w:rsidR="007D4B06" w:rsidRDefault="007D4B06">
      <w:pPr>
        <w:rPr>
          <w:rFonts w:cs="Arial"/>
          <w:b/>
          <w:bCs/>
          <w:color w:val="FF0000"/>
          <w:sz w:val="28"/>
          <w:szCs w:val="28"/>
        </w:rPr>
      </w:pPr>
    </w:p>
    <w:p w14:paraId="5E3D76B0" w14:textId="58E16F5E" w:rsidR="00333FAA" w:rsidRPr="00C874EA" w:rsidRDefault="00333FAA" w:rsidP="00333FAA">
      <w:pPr>
        <w:pStyle w:val="Heading2"/>
        <w:rPr>
          <w:rFonts w:ascii="Arial" w:hAnsi="Arial"/>
          <w:sz w:val="28"/>
          <w:szCs w:val="28"/>
        </w:rPr>
      </w:pPr>
      <w:r w:rsidRPr="00C874EA">
        <w:rPr>
          <w:rFonts w:ascii="Arial" w:hAnsi="Arial"/>
          <w:sz w:val="28"/>
          <w:szCs w:val="28"/>
        </w:rPr>
        <w:t>Implications of the Recommendation</w:t>
      </w:r>
    </w:p>
    <w:p w14:paraId="0BF04B76" w14:textId="77777777" w:rsidR="00352D0B" w:rsidRPr="00C874EA" w:rsidRDefault="00352D0B" w:rsidP="00333FAA">
      <w:pPr>
        <w:pStyle w:val="Heading3"/>
        <w:rPr>
          <w:sz w:val="24"/>
          <w:szCs w:val="24"/>
        </w:rPr>
      </w:pPr>
    </w:p>
    <w:p w14:paraId="76FF354C" w14:textId="3A6D3E00" w:rsidR="00333FAA" w:rsidRPr="00C874EA" w:rsidRDefault="00333FAA" w:rsidP="00333FAA">
      <w:pPr>
        <w:pStyle w:val="Heading3"/>
        <w:rPr>
          <w:sz w:val="24"/>
          <w:szCs w:val="24"/>
        </w:rPr>
      </w:pPr>
      <w:r w:rsidRPr="00C874EA">
        <w:rPr>
          <w:sz w:val="24"/>
          <w:szCs w:val="24"/>
        </w:rPr>
        <w:t>Considerations</w:t>
      </w:r>
    </w:p>
    <w:p w14:paraId="7A14CDC2" w14:textId="43035831" w:rsidR="008C3BB7" w:rsidRPr="00C874EA" w:rsidRDefault="008C3BB7" w:rsidP="008C3BB7">
      <w:pPr>
        <w:jc w:val="both"/>
      </w:pPr>
      <w:r w:rsidRPr="00C874EA">
        <w:t>The structure and governance arrangements of how the customer experience is led across the Council has been agreed as part of th</w:t>
      </w:r>
      <w:r w:rsidR="0062212B" w:rsidRPr="00C874EA">
        <w:t>e wider customer experience programme</w:t>
      </w:r>
      <w:r w:rsidR="00C874EA" w:rsidRPr="00C874EA">
        <w:t xml:space="preserve">. </w:t>
      </w:r>
      <w:r w:rsidR="00AF7B1E" w:rsidRPr="00C874EA">
        <w:t>There is a</w:t>
      </w:r>
      <w:r w:rsidR="00710815">
        <w:t xml:space="preserve"> staff</w:t>
      </w:r>
      <w:r w:rsidR="00AF7B1E" w:rsidRPr="00C874EA">
        <w:t xml:space="preserve"> network </w:t>
      </w:r>
      <w:r w:rsidR="00C874EA" w:rsidRPr="00C874EA">
        <w:t>for the Council’s complaint coordinators</w:t>
      </w:r>
      <w:r w:rsidR="00710815">
        <w:t xml:space="preserve"> to share </w:t>
      </w:r>
      <w:r w:rsidR="00C87D07">
        <w:t>best practise</w:t>
      </w:r>
      <w:r w:rsidR="00C874EA" w:rsidRPr="00C874EA">
        <w:t>.</w:t>
      </w:r>
    </w:p>
    <w:p w14:paraId="37AC8C03" w14:textId="77777777" w:rsidR="0054590F" w:rsidRPr="00C874EA" w:rsidRDefault="0054590F" w:rsidP="0054590F">
      <w:pPr>
        <w:rPr>
          <w:szCs w:val="24"/>
        </w:rPr>
      </w:pPr>
    </w:p>
    <w:p w14:paraId="71841C0A" w14:textId="77777777" w:rsidR="00333FAA" w:rsidRPr="0043017D" w:rsidRDefault="00333FAA" w:rsidP="0054590F">
      <w:pPr>
        <w:pStyle w:val="Heading4"/>
        <w:rPr>
          <w:szCs w:val="24"/>
        </w:rPr>
      </w:pPr>
      <w:r w:rsidRPr="0043017D">
        <w:rPr>
          <w:szCs w:val="24"/>
        </w:rPr>
        <w:t xml:space="preserve">Resources, costs </w:t>
      </w:r>
    </w:p>
    <w:p w14:paraId="68BEC2B7" w14:textId="238AB862" w:rsidR="00FC43E3" w:rsidRPr="0043017D" w:rsidRDefault="000922BB" w:rsidP="00FC43E3">
      <w:r>
        <w:t>Although t</w:t>
      </w:r>
      <w:r w:rsidR="00FC43E3" w:rsidRPr="0043017D">
        <w:t>he</w:t>
      </w:r>
      <w:r w:rsidR="00362A92" w:rsidRPr="0043017D">
        <w:t>re</w:t>
      </w:r>
      <w:r w:rsidR="00B9503C" w:rsidRPr="0043017D">
        <w:t xml:space="preserve"> </w:t>
      </w:r>
      <w:r w:rsidR="0043017D" w:rsidRPr="0043017D">
        <w:t>is</w:t>
      </w:r>
      <w:r w:rsidR="00B9503C" w:rsidRPr="0043017D">
        <w:t xml:space="preserve"> no additional </w:t>
      </w:r>
      <w:r w:rsidR="00FC43E3" w:rsidRPr="0043017D">
        <w:t xml:space="preserve">cost of </w:t>
      </w:r>
      <w:r w:rsidR="0043017D" w:rsidRPr="0043017D">
        <w:t>implementing the new complaints policy</w:t>
      </w:r>
      <w:r w:rsidR="00FA2313">
        <w:t>, capacity to deliver against the performance standards will be monitored</w:t>
      </w:r>
    </w:p>
    <w:p w14:paraId="41D4ECE0" w14:textId="77777777" w:rsidR="002C7314" w:rsidRPr="00362A92" w:rsidRDefault="002C7314" w:rsidP="00FC43E3">
      <w:pPr>
        <w:rPr>
          <w:color w:val="FF0000"/>
        </w:rPr>
      </w:pPr>
    </w:p>
    <w:p w14:paraId="211340B3" w14:textId="77777777" w:rsidR="00333FAA" w:rsidRPr="009B46AA" w:rsidRDefault="00333FAA" w:rsidP="0054590F">
      <w:pPr>
        <w:pStyle w:val="Heading4"/>
        <w:rPr>
          <w:szCs w:val="24"/>
        </w:rPr>
      </w:pPr>
      <w:r w:rsidRPr="009B46AA">
        <w:rPr>
          <w:szCs w:val="24"/>
        </w:rPr>
        <w:t xml:space="preserve">Staffing/workforce </w:t>
      </w:r>
    </w:p>
    <w:p w14:paraId="6A20D71E" w14:textId="2AA137FB" w:rsidR="00872DDB" w:rsidRPr="009B46AA" w:rsidRDefault="00C92BD8" w:rsidP="00557709">
      <w:pPr>
        <w:jc w:val="both"/>
      </w:pPr>
      <w:r w:rsidRPr="009B46AA">
        <w:t xml:space="preserve">Staff </w:t>
      </w:r>
      <w:r w:rsidR="000D7220" w:rsidRPr="009B46AA">
        <w:t xml:space="preserve">guidance has been produced in line with the Complaints policy.  </w:t>
      </w:r>
      <w:r w:rsidR="00FB6A03" w:rsidRPr="009B46AA">
        <w:t xml:space="preserve">A modular training programme </w:t>
      </w:r>
      <w:r w:rsidR="000B1BAE" w:rsidRPr="009B46AA">
        <w:t>around Customer Service and the Customer Experience will be</w:t>
      </w:r>
      <w:r w:rsidR="000D7220" w:rsidRPr="009B46AA">
        <w:t xml:space="preserve"> rolled out </w:t>
      </w:r>
      <w:r w:rsidR="009B46AA" w:rsidRPr="009B46AA">
        <w:t xml:space="preserve">from June </w:t>
      </w:r>
      <w:r w:rsidR="000B1BAE" w:rsidRPr="009B46AA">
        <w:t xml:space="preserve">to develop staff skills. </w:t>
      </w:r>
      <w:r w:rsidR="00557709" w:rsidRPr="009B46AA">
        <w:t xml:space="preserve">  </w:t>
      </w:r>
    </w:p>
    <w:p w14:paraId="7AA5D530" w14:textId="77777777" w:rsidR="00307F76" w:rsidRPr="00A55B46" w:rsidRDefault="00307F76" w:rsidP="001472A8">
      <w:pPr>
        <w:spacing w:before="240"/>
        <w:rPr>
          <w:b/>
          <w:sz w:val="28"/>
          <w:szCs w:val="28"/>
        </w:rPr>
      </w:pPr>
      <w:r w:rsidRPr="00A55B46">
        <w:rPr>
          <w:b/>
          <w:sz w:val="28"/>
          <w:szCs w:val="28"/>
        </w:rPr>
        <w:t xml:space="preserve">Ward Councillors’ comments </w:t>
      </w:r>
    </w:p>
    <w:p w14:paraId="46F07B30" w14:textId="111CBB56" w:rsidR="00955421" w:rsidRPr="005F5EEC" w:rsidRDefault="00352D0B" w:rsidP="0054590F">
      <w:pPr>
        <w:rPr>
          <w:bCs/>
        </w:rPr>
      </w:pPr>
      <w:r w:rsidRPr="005F5EEC">
        <w:rPr>
          <w:bCs/>
        </w:rPr>
        <w:t>Not Applicable</w:t>
      </w:r>
    </w:p>
    <w:p w14:paraId="69C31C1C" w14:textId="77777777" w:rsidR="00352D0B" w:rsidRPr="00362A92" w:rsidRDefault="00352D0B" w:rsidP="0054590F">
      <w:pPr>
        <w:rPr>
          <w:b/>
          <w:color w:val="FF0000"/>
        </w:rPr>
      </w:pPr>
    </w:p>
    <w:p w14:paraId="12B2B7E2" w14:textId="77777777" w:rsidR="00333FAA" w:rsidRPr="00A55B46" w:rsidRDefault="00333FAA" w:rsidP="0054590F">
      <w:pPr>
        <w:pStyle w:val="Heading4"/>
        <w:tabs>
          <w:tab w:val="left" w:pos="3600"/>
        </w:tabs>
        <w:rPr>
          <w:sz w:val="28"/>
          <w:szCs w:val="28"/>
        </w:rPr>
      </w:pPr>
      <w:r w:rsidRPr="00A55B46">
        <w:rPr>
          <w:sz w:val="28"/>
          <w:szCs w:val="28"/>
        </w:rPr>
        <w:lastRenderedPageBreak/>
        <w:t>Performance Issues</w:t>
      </w:r>
    </w:p>
    <w:p w14:paraId="1430580C" w14:textId="49015185" w:rsidR="00A902A3" w:rsidRDefault="008D513D" w:rsidP="00A902A3">
      <w:pPr>
        <w:jc w:val="both"/>
      </w:pPr>
      <w:r w:rsidRPr="007C12A6">
        <w:t xml:space="preserve">The percentage of complaints answered within timescale </w:t>
      </w:r>
      <w:r w:rsidR="00972AA2" w:rsidRPr="007C12A6">
        <w:t>(target of 90%) will be measured through the Performance Board process on a quarterly basis</w:t>
      </w:r>
      <w:r w:rsidR="007C12A6" w:rsidRPr="007C12A6">
        <w:t>.  This is a flagship action for the Council.</w:t>
      </w:r>
    </w:p>
    <w:p w14:paraId="24C976E6" w14:textId="77777777" w:rsidR="00A57471" w:rsidRDefault="00A57471" w:rsidP="00A902A3">
      <w:pPr>
        <w:jc w:val="both"/>
      </w:pPr>
    </w:p>
    <w:p w14:paraId="04F6EDCA" w14:textId="77E63FEA" w:rsidR="000D3A12" w:rsidRPr="007C12A6" w:rsidRDefault="005D11F2" w:rsidP="00A902A3">
      <w:pPr>
        <w:jc w:val="both"/>
      </w:pPr>
      <w:r w:rsidRPr="006312A4">
        <w:t xml:space="preserve">An </w:t>
      </w:r>
      <w:r w:rsidR="000D3A12" w:rsidRPr="006312A4">
        <w:t>Annual Complaints report</w:t>
      </w:r>
      <w:r w:rsidR="006312A4" w:rsidRPr="006312A4">
        <w:t xml:space="preserve"> will be presented to </w:t>
      </w:r>
      <w:r w:rsidR="000D3A12" w:rsidRPr="006312A4">
        <w:t>GARMS</w:t>
      </w:r>
      <w:r w:rsidR="00A32195">
        <w:t xml:space="preserve"> </w:t>
      </w:r>
      <w:r w:rsidR="006E15CB">
        <w:t xml:space="preserve">sharing the volume </w:t>
      </w:r>
      <w:r w:rsidR="00F75D4E">
        <w:t xml:space="preserve">and reasons for </w:t>
      </w:r>
      <w:r w:rsidR="006E15CB">
        <w:t>complaints (inc</w:t>
      </w:r>
      <w:r w:rsidR="00A05A7A">
        <w:t xml:space="preserve">luding those sent </w:t>
      </w:r>
      <w:r w:rsidR="00550AE8">
        <w:t>to the LGO)</w:t>
      </w:r>
      <w:r w:rsidR="00FE686D">
        <w:t xml:space="preserve">, </w:t>
      </w:r>
      <w:r w:rsidR="00F75D4E">
        <w:t>resolution rates and lessons learnt.</w:t>
      </w:r>
    </w:p>
    <w:p w14:paraId="6C83B7D5" w14:textId="77777777" w:rsidR="00A902A3" w:rsidRPr="007C12A6" w:rsidRDefault="00A902A3" w:rsidP="001C7E35">
      <w:pPr>
        <w:tabs>
          <w:tab w:val="left" w:pos="7245"/>
        </w:tabs>
        <w:rPr>
          <w:i/>
        </w:rPr>
      </w:pPr>
    </w:p>
    <w:p w14:paraId="482D5093" w14:textId="77777777" w:rsidR="00333FAA" w:rsidRPr="00A55B46" w:rsidRDefault="00333FAA" w:rsidP="0054590F">
      <w:pPr>
        <w:pStyle w:val="Heading4"/>
        <w:rPr>
          <w:sz w:val="28"/>
          <w:szCs w:val="28"/>
        </w:rPr>
      </w:pPr>
      <w:r w:rsidRPr="00A55B46">
        <w:rPr>
          <w:sz w:val="28"/>
          <w:szCs w:val="28"/>
        </w:rPr>
        <w:t>Environmental Implications</w:t>
      </w:r>
    </w:p>
    <w:p w14:paraId="5891DD0A" w14:textId="6511B977" w:rsidR="00B56A06" w:rsidRPr="005F5EEC" w:rsidRDefault="009679C9" w:rsidP="001C7E35">
      <w:r w:rsidRPr="005F5EEC">
        <w:t xml:space="preserve">There are no environmental implications </w:t>
      </w:r>
      <w:r w:rsidR="002465DB" w:rsidRPr="005F5EEC">
        <w:t>associated with this report</w:t>
      </w:r>
    </w:p>
    <w:p w14:paraId="725E999E" w14:textId="5CB1BD69" w:rsidR="000929A6" w:rsidRPr="005F5EEC" w:rsidRDefault="000929A6" w:rsidP="001472A8">
      <w:pPr>
        <w:rPr>
          <w:iCs/>
        </w:rPr>
      </w:pPr>
    </w:p>
    <w:p w14:paraId="31409836" w14:textId="77777777" w:rsidR="002A3FEF" w:rsidRPr="00A55B46" w:rsidRDefault="002A3FEF" w:rsidP="002A3FEF">
      <w:pPr>
        <w:pStyle w:val="Heading4"/>
        <w:rPr>
          <w:sz w:val="28"/>
          <w:szCs w:val="28"/>
        </w:rPr>
      </w:pPr>
      <w:r w:rsidRPr="00A55B46">
        <w:rPr>
          <w:sz w:val="28"/>
          <w:szCs w:val="28"/>
        </w:rPr>
        <w:t>Dat</w:t>
      </w:r>
      <w:r w:rsidR="00DE72CF" w:rsidRPr="00A55B46">
        <w:rPr>
          <w:sz w:val="28"/>
          <w:szCs w:val="28"/>
        </w:rPr>
        <w:t>a</w:t>
      </w:r>
      <w:r w:rsidRPr="00A55B46">
        <w:rPr>
          <w:sz w:val="28"/>
          <w:szCs w:val="28"/>
        </w:rPr>
        <w:t xml:space="preserve"> Protection Implications</w:t>
      </w:r>
    </w:p>
    <w:p w14:paraId="123FD158" w14:textId="6B83F9D2" w:rsidR="00450ED9" w:rsidRPr="005F5EEC" w:rsidRDefault="00450ED9" w:rsidP="00450ED9">
      <w:r w:rsidRPr="005F5EEC">
        <w:t>There are no data protection implications associated with this report</w:t>
      </w:r>
      <w:r w:rsidR="00960779" w:rsidRPr="005F5EEC">
        <w:t>.</w:t>
      </w:r>
    </w:p>
    <w:p w14:paraId="31D60BC4" w14:textId="77777777" w:rsidR="00960779" w:rsidRPr="00362A92" w:rsidRDefault="00960779" w:rsidP="00450ED9">
      <w:pPr>
        <w:rPr>
          <w:color w:val="FF0000"/>
        </w:rPr>
      </w:pPr>
    </w:p>
    <w:p w14:paraId="75284416" w14:textId="1002A45A" w:rsidR="00A81E19" w:rsidRPr="00A55B46" w:rsidRDefault="00A81E19" w:rsidP="005D5C68">
      <w:pPr>
        <w:pStyle w:val="Heading3"/>
      </w:pPr>
      <w:r w:rsidRPr="00A55B46">
        <w:t>Risk Management Implications</w:t>
      </w:r>
    </w:p>
    <w:p w14:paraId="2E020147" w14:textId="77777777" w:rsidR="00AD6D3E" w:rsidRPr="009378D1" w:rsidRDefault="00AD6D3E" w:rsidP="005D5C68">
      <w:pPr>
        <w:tabs>
          <w:tab w:val="left" w:pos="5610"/>
        </w:tabs>
        <w:ind w:right="81"/>
        <w:rPr>
          <w:rFonts w:cs="Arial"/>
          <w:b/>
          <w:bCs/>
          <w:szCs w:val="24"/>
          <w:lang w:val="en-US"/>
        </w:rPr>
      </w:pPr>
      <w:r w:rsidRPr="009378D1">
        <w:rPr>
          <w:rFonts w:cs="Arial"/>
          <w:szCs w:val="24"/>
          <w:lang w:val="en-US"/>
        </w:rPr>
        <w:t xml:space="preserve">Risks included on corporate or directorate risk register? </w:t>
      </w:r>
      <w:r w:rsidRPr="009378D1">
        <w:rPr>
          <w:rFonts w:cs="Arial"/>
          <w:b/>
          <w:bCs/>
          <w:szCs w:val="24"/>
          <w:lang w:val="en-US"/>
        </w:rPr>
        <w:t>YES</w:t>
      </w:r>
    </w:p>
    <w:p w14:paraId="1DF7D8FC" w14:textId="14C0CD51" w:rsidR="00AD6D3E" w:rsidRPr="009378D1" w:rsidRDefault="00AD6D3E" w:rsidP="00AD6D3E">
      <w:pPr>
        <w:tabs>
          <w:tab w:val="left" w:pos="5610"/>
        </w:tabs>
        <w:ind w:right="81"/>
      </w:pPr>
      <w:r w:rsidRPr="009378D1">
        <w:rPr>
          <w:rFonts w:cs="Arial"/>
          <w:szCs w:val="24"/>
          <w:lang w:val="en-US"/>
        </w:rPr>
        <w:t xml:space="preserve">“The Council provides a poor customer service” is included on the </w:t>
      </w:r>
      <w:r w:rsidR="00196A32" w:rsidRPr="009378D1">
        <w:rPr>
          <w:rFonts w:cs="Arial"/>
          <w:szCs w:val="24"/>
          <w:lang w:val="en-US"/>
        </w:rPr>
        <w:t>corporate</w:t>
      </w:r>
      <w:r w:rsidR="006F528C" w:rsidRPr="009378D1">
        <w:rPr>
          <w:rFonts w:cs="Arial"/>
          <w:szCs w:val="24"/>
          <w:lang w:val="en-US"/>
        </w:rPr>
        <w:t xml:space="preserve"> </w:t>
      </w:r>
      <w:r w:rsidRPr="009378D1">
        <w:rPr>
          <w:rFonts w:cs="Arial"/>
          <w:szCs w:val="24"/>
          <w:lang w:val="en-US"/>
        </w:rPr>
        <w:t>risk register and rated at C3 (medium likelihood/moderate impact)</w:t>
      </w:r>
    </w:p>
    <w:p w14:paraId="484C0D5E" w14:textId="77777777" w:rsidR="00AD6D3E" w:rsidRPr="00362A92" w:rsidRDefault="00AD6D3E" w:rsidP="00AD6D3E">
      <w:pPr>
        <w:ind w:left="-142" w:right="141"/>
        <w:rPr>
          <w:rFonts w:cs="Arial"/>
          <w:color w:val="FF0000"/>
          <w:szCs w:val="24"/>
          <w:lang w:val="en-US" w:eastAsia="en-GB"/>
        </w:rPr>
      </w:pPr>
      <w:r w:rsidRPr="00362A92">
        <w:rPr>
          <w:rFonts w:cs="Arial"/>
          <w:color w:val="FF0000"/>
          <w:szCs w:val="24"/>
          <w:lang w:val="en-US" w:eastAsia="en-GB"/>
        </w:rPr>
        <w:t xml:space="preserve">  </w:t>
      </w:r>
    </w:p>
    <w:p w14:paraId="28A9B67A" w14:textId="725B290A" w:rsidR="00AD6D3E" w:rsidRPr="007C7458" w:rsidRDefault="00AD6D3E" w:rsidP="007C7458">
      <w:pPr>
        <w:ind w:right="141"/>
        <w:rPr>
          <w:rFonts w:cs="Arial"/>
          <w:szCs w:val="24"/>
          <w:lang w:val="en-US" w:eastAsia="en-GB"/>
        </w:rPr>
      </w:pPr>
      <w:r w:rsidRPr="009378D1">
        <w:rPr>
          <w:rFonts w:cs="Arial"/>
          <w:szCs w:val="24"/>
          <w:lang w:val="en-US" w:eastAsia="en-GB"/>
        </w:rPr>
        <w:t xml:space="preserve">Separate risk register in place? </w:t>
      </w:r>
      <w:r w:rsidRPr="009378D1">
        <w:rPr>
          <w:rFonts w:cs="Arial"/>
          <w:b/>
          <w:bCs/>
          <w:szCs w:val="24"/>
          <w:lang w:val="en-US" w:eastAsia="en-GB"/>
        </w:rPr>
        <w:t>NO</w:t>
      </w:r>
      <w:r w:rsidR="008C370D">
        <w:rPr>
          <w:rFonts w:cs="Arial"/>
          <w:b/>
          <w:bCs/>
          <w:szCs w:val="24"/>
          <w:lang w:val="en-US" w:eastAsia="en-GB"/>
        </w:rPr>
        <w:t xml:space="preserve"> </w:t>
      </w:r>
    </w:p>
    <w:p w14:paraId="72B374FF" w14:textId="77777777" w:rsidR="00C53F1A" w:rsidRPr="00362A92" w:rsidRDefault="00C53F1A" w:rsidP="00105B8A">
      <w:pPr>
        <w:tabs>
          <w:tab w:val="left" w:pos="5610"/>
        </w:tabs>
        <w:ind w:left="567" w:right="81" w:hanging="567"/>
        <w:rPr>
          <w:color w:val="FF0000"/>
        </w:rPr>
      </w:pPr>
      <w:bookmarkStart w:id="0" w:name="_Hlk60923477"/>
      <w:bookmarkStart w:id="1" w:name="_Hlk60922991"/>
      <w:bookmarkStart w:id="2" w:name="_Hlk60923939"/>
    </w:p>
    <w:p w14:paraId="68B1512C" w14:textId="1F2C8531" w:rsidR="00C53F1A" w:rsidRPr="007C7458" w:rsidRDefault="00AD38ED" w:rsidP="00BF2832">
      <w:pPr>
        <w:tabs>
          <w:tab w:val="left" w:pos="5610"/>
        </w:tabs>
        <w:ind w:right="81"/>
      </w:pPr>
      <w:r w:rsidRPr="007C7458">
        <w:t>Are the</w:t>
      </w:r>
      <w:r w:rsidR="00C53F1A" w:rsidRPr="007C7458">
        <w:t xml:space="preserve"> relevant risks contained in the register are attached/summarised </w:t>
      </w:r>
      <w:r w:rsidRPr="007C7458">
        <w:t>below?</w:t>
      </w:r>
      <w:r w:rsidR="00C53F1A" w:rsidRPr="007C7458">
        <w:t xml:space="preserve"> </w:t>
      </w:r>
      <w:r w:rsidRPr="007C7458">
        <w:rPr>
          <w:b/>
          <w:bCs/>
        </w:rPr>
        <w:t>NO</w:t>
      </w:r>
    </w:p>
    <w:p w14:paraId="20D248F9" w14:textId="3E4642B6" w:rsidR="00721F2F" w:rsidRPr="006A6CCA" w:rsidRDefault="00721F2F" w:rsidP="00BF2832">
      <w:pPr>
        <w:tabs>
          <w:tab w:val="left" w:pos="5610"/>
        </w:tabs>
        <w:ind w:right="81"/>
      </w:pPr>
    </w:p>
    <w:p w14:paraId="347B0CE9" w14:textId="77777777" w:rsidR="00721F2F" w:rsidRPr="006A6CCA" w:rsidRDefault="00721F2F" w:rsidP="00721F2F">
      <w:pPr>
        <w:tabs>
          <w:tab w:val="left" w:pos="5610"/>
        </w:tabs>
        <w:ind w:right="81"/>
      </w:pPr>
      <w:r w:rsidRPr="006A6CCA">
        <w:t>The following key risks should be taken onto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394F8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6F1795" w14:textId="77777777" w:rsidR="00380F87" w:rsidRDefault="00380F87" w:rsidP="00394F82">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394F82">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394F82">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196A32">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1D20B55F" w:rsidR="00380F87" w:rsidRDefault="00A57893" w:rsidP="00394F82">
            <w:pPr>
              <w:spacing w:line="247" w:lineRule="auto"/>
              <w:ind w:right="141"/>
              <w:rPr>
                <w:rFonts w:cs="Arial"/>
                <w:szCs w:val="24"/>
                <w:lang w:val="en-US" w:eastAsia="en-GB"/>
              </w:rPr>
            </w:pPr>
            <w:r>
              <w:rPr>
                <w:rFonts w:cs="Arial"/>
                <w:szCs w:val="24"/>
                <w:lang w:val="en-US" w:eastAsia="en-GB"/>
              </w:rPr>
              <w:t>The</w:t>
            </w:r>
            <w:r w:rsidR="007A0CF1">
              <w:rPr>
                <w:rFonts w:cs="Arial"/>
                <w:szCs w:val="24"/>
                <w:lang w:val="en-US" w:eastAsia="en-GB"/>
              </w:rPr>
              <w:t xml:space="preserve"> </w:t>
            </w:r>
            <w:r w:rsidR="003E6191">
              <w:rPr>
                <w:rFonts w:cs="Arial"/>
                <w:szCs w:val="24"/>
                <w:lang w:val="en-US" w:eastAsia="en-GB"/>
              </w:rPr>
              <w:t xml:space="preserve">Complaints policy </w:t>
            </w:r>
            <w:r w:rsidR="00754877">
              <w:rPr>
                <w:rFonts w:cs="Arial"/>
                <w:szCs w:val="24"/>
                <w:lang w:val="en-US" w:eastAsia="en-GB"/>
              </w:rPr>
              <w:t xml:space="preserve">is not adopted by staff.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BD445" w14:textId="15DB871F" w:rsidR="00E06F0F" w:rsidRPr="00E06F0F" w:rsidRDefault="00E06F0F" w:rsidP="00E06F0F">
            <w:pPr>
              <w:pStyle w:val="ListParagraph"/>
              <w:numPr>
                <w:ilvl w:val="0"/>
                <w:numId w:val="13"/>
              </w:numPr>
              <w:contextualSpacing/>
              <w:rPr>
                <w:rFonts w:cs="Arial"/>
                <w:sz w:val="18"/>
                <w:szCs w:val="18"/>
              </w:rPr>
            </w:pPr>
            <w:r w:rsidRPr="00E06F0F">
              <w:rPr>
                <w:rFonts w:cs="Arial"/>
                <w:sz w:val="18"/>
                <w:szCs w:val="18"/>
              </w:rPr>
              <w:t>A separate guidance document has been created to inform staff</w:t>
            </w:r>
          </w:p>
          <w:p w14:paraId="314D23E0" w14:textId="77777777" w:rsidR="00E06F0F" w:rsidRDefault="00E06F0F" w:rsidP="00E06F0F">
            <w:pPr>
              <w:contextualSpacing/>
              <w:rPr>
                <w:rFonts w:cs="Arial"/>
                <w:sz w:val="18"/>
                <w:szCs w:val="18"/>
              </w:rPr>
            </w:pPr>
          </w:p>
          <w:p w14:paraId="17DB209A" w14:textId="3D24368A" w:rsidR="00E06F0F" w:rsidRPr="00E06F0F" w:rsidRDefault="00E06F0F" w:rsidP="00E06F0F">
            <w:pPr>
              <w:pStyle w:val="ListParagraph"/>
              <w:numPr>
                <w:ilvl w:val="0"/>
                <w:numId w:val="13"/>
              </w:numPr>
              <w:contextualSpacing/>
              <w:rPr>
                <w:rFonts w:cs="Arial"/>
                <w:sz w:val="18"/>
                <w:szCs w:val="18"/>
              </w:rPr>
            </w:pPr>
            <w:r w:rsidRPr="00E06F0F">
              <w:rPr>
                <w:rFonts w:cs="Arial"/>
                <w:sz w:val="18"/>
                <w:szCs w:val="18"/>
              </w:rPr>
              <w:t>Complaints coordinators are in place across the Council and network meetings to share best practise is in place.</w:t>
            </w:r>
          </w:p>
          <w:p w14:paraId="4C7E7D00" w14:textId="77777777" w:rsidR="00E06F0F" w:rsidRPr="00E06F0F" w:rsidRDefault="00E06F0F" w:rsidP="00E06F0F">
            <w:pPr>
              <w:contextualSpacing/>
              <w:rPr>
                <w:rFonts w:cs="Arial"/>
                <w:sz w:val="18"/>
                <w:szCs w:val="18"/>
              </w:rPr>
            </w:pPr>
          </w:p>
          <w:p w14:paraId="41DF562F" w14:textId="77777777" w:rsidR="00DB3BF2" w:rsidRPr="00AC4CCD" w:rsidRDefault="00B47422" w:rsidP="00E06F0F">
            <w:pPr>
              <w:pStyle w:val="ListParagraph"/>
              <w:numPr>
                <w:ilvl w:val="0"/>
                <w:numId w:val="13"/>
              </w:numPr>
              <w:contextualSpacing/>
              <w:rPr>
                <w:szCs w:val="24"/>
                <w:lang w:val="en-US"/>
              </w:rPr>
            </w:pPr>
            <w:r>
              <w:rPr>
                <w:rFonts w:cs="Arial"/>
                <w:sz w:val="18"/>
                <w:szCs w:val="18"/>
              </w:rPr>
              <w:t xml:space="preserve">Officers </w:t>
            </w:r>
            <w:r w:rsidR="00E06F0F" w:rsidRPr="00E06F0F">
              <w:rPr>
                <w:rFonts w:cs="Arial"/>
                <w:sz w:val="18"/>
                <w:szCs w:val="18"/>
              </w:rPr>
              <w:t>can liaise with the senior staff within Customer Services for assistance</w:t>
            </w:r>
          </w:p>
          <w:p w14:paraId="07DCD158" w14:textId="4034BA64" w:rsidR="00AC4CCD" w:rsidRPr="00AC4CCD" w:rsidRDefault="00AC4CCD" w:rsidP="00AC4CCD">
            <w:pPr>
              <w:contextualSpacing/>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1BD16511" w14:textId="43916A5A" w:rsidR="00380F87" w:rsidRPr="00005C9A" w:rsidRDefault="00141497" w:rsidP="00394F82">
            <w:pPr>
              <w:spacing w:line="247" w:lineRule="auto"/>
              <w:ind w:left="171" w:right="141"/>
              <w:rPr>
                <w:rFonts w:cs="Arial"/>
                <w:szCs w:val="24"/>
                <w:lang w:val="en-US" w:eastAsia="en-GB"/>
              </w:rPr>
            </w:pPr>
            <w:r>
              <w:rPr>
                <w:rFonts w:cs="Arial"/>
                <w:szCs w:val="24"/>
                <w:lang w:val="en-US" w:eastAsia="en-GB"/>
              </w:rPr>
              <w:t>GREEN</w:t>
            </w:r>
          </w:p>
        </w:tc>
      </w:tr>
      <w:tr w:rsidR="00574EE3" w14:paraId="71E6AC4F" w14:textId="77777777" w:rsidTr="008D130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2A13D" w14:textId="44E0F099" w:rsidR="00574EE3" w:rsidRDefault="00211645" w:rsidP="00394F82">
            <w:pPr>
              <w:spacing w:line="247" w:lineRule="auto"/>
              <w:ind w:right="141"/>
              <w:rPr>
                <w:rFonts w:cs="Arial"/>
                <w:szCs w:val="24"/>
                <w:lang w:val="en-US" w:eastAsia="en-GB"/>
              </w:rPr>
            </w:pPr>
            <w:r>
              <w:rPr>
                <w:rFonts w:cs="Arial"/>
                <w:szCs w:val="24"/>
                <w:lang w:val="en-US" w:eastAsia="en-GB"/>
              </w:rPr>
              <w:t xml:space="preserve">The </w:t>
            </w:r>
            <w:r w:rsidR="001B29DC">
              <w:rPr>
                <w:rFonts w:cs="Arial"/>
                <w:szCs w:val="24"/>
                <w:lang w:val="en-US" w:eastAsia="en-GB"/>
              </w:rPr>
              <w:t>Complaints</w:t>
            </w:r>
            <w:r w:rsidR="00AC05A0">
              <w:rPr>
                <w:rFonts w:cs="Arial"/>
                <w:szCs w:val="24"/>
                <w:lang w:val="en-US" w:eastAsia="en-GB"/>
              </w:rPr>
              <w:t xml:space="preserve"> policy</w:t>
            </w:r>
            <w:r>
              <w:rPr>
                <w:rFonts w:cs="Arial"/>
                <w:szCs w:val="24"/>
                <w:lang w:val="en-US" w:eastAsia="en-GB"/>
              </w:rPr>
              <w:t xml:space="preserve"> </w:t>
            </w:r>
            <w:r w:rsidR="00873389">
              <w:rPr>
                <w:rFonts w:cs="Arial"/>
                <w:szCs w:val="24"/>
                <w:lang w:val="en-US" w:eastAsia="en-GB"/>
              </w:rPr>
              <w:t>does not improve the customer experience</w:t>
            </w:r>
          </w:p>
          <w:p w14:paraId="0387DDF6" w14:textId="77777777" w:rsidR="00574EE3" w:rsidRDefault="00574EE3" w:rsidP="00394F82">
            <w:pPr>
              <w:spacing w:line="247" w:lineRule="auto"/>
              <w:ind w:right="141"/>
              <w:rPr>
                <w:rFonts w:cs="Arial"/>
                <w:szCs w:val="24"/>
                <w:lang w:val="en-US" w:eastAsia="en-GB"/>
              </w:rPr>
            </w:pPr>
          </w:p>
          <w:p w14:paraId="4CDA36DC" w14:textId="77777777" w:rsidR="00574EE3" w:rsidRDefault="00574EE3" w:rsidP="00394F82">
            <w:pPr>
              <w:spacing w:line="247" w:lineRule="auto"/>
              <w:ind w:right="141"/>
              <w:rPr>
                <w:rFonts w:cs="Arial"/>
                <w:szCs w:val="24"/>
                <w:lang w:val="en-US" w:eastAsia="en-GB"/>
              </w:rPr>
            </w:pPr>
          </w:p>
          <w:p w14:paraId="283D7163" w14:textId="0E5ACF95" w:rsidR="00574EE3" w:rsidRDefault="00574EE3" w:rsidP="00394F82">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561D8" w14:textId="37CE6181" w:rsidR="000D58ED" w:rsidRPr="00337EC0" w:rsidRDefault="000D58ED" w:rsidP="00337EC0">
            <w:pPr>
              <w:pStyle w:val="ListParagraph"/>
              <w:numPr>
                <w:ilvl w:val="0"/>
                <w:numId w:val="14"/>
              </w:numPr>
              <w:contextualSpacing/>
              <w:rPr>
                <w:rFonts w:cs="Arial"/>
                <w:sz w:val="18"/>
                <w:szCs w:val="18"/>
              </w:rPr>
            </w:pPr>
            <w:r w:rsidRPr="00337EC0">
              <w:rPr>
                <w:rFonts w:cs="Arial"/>
                <w:sz w:val="18"/>
                <w:szCs w:val="18"/>
              </w:rPr>
              <w:t xml:space="preserve">There are baseline measurements to understand the current position </w:t>
            </w:r>
          </w:p>
          <w:p w14:paraId="141DF36E" w14:textId="77777777" w:rsidR="00431C52" w:rsidRDefault="00431C52" w:rsidP="00431C52">
            <w:pPr>
              <w:contextualSpacing/>
              <w:rPr>
                <w:rFonts w:cs="Arial"/>
                <w:sz w:val="18"/>
                <w:szCs w:val="18"/>
              </w:rPr>
            </w:pPr>
          </w:p>
          <w:p w14:paraId="42D42380" w14:textId="77777777" w:rsidR="00431C52" w:rsidRDefault="006D12FB" w:rsidP="00337EC0">
            <w:pPr>
              <w:pStyle w:val="ListParagraph"/>
              <w:numPr>
                <w:ilvl w:val="0"/>
                <w:numId w:val="14"/>
              </w:numPr>
              <w:contextualSpacing/>
              <w:rPr>
                <w:rFonts w:cs="Arial"/>
                <w:sz w:val="18"/>
                <w:szCs w:val="18"/>
              </w:rPr>
            </w:pPr>
            <w:r w:rsidRPr="00337EC0">
              <w:rPr>
                <w:rFonts w:cs="Arial"/>
                <w:sz w:val="18"/>
                <w:szCs w:val="18"/>
              </w:rPr>
              <w:t>T</w:t>
            </w:r>
            <w:r w:rsidR="00431C52" w:rsidRPr="00337EC0">
              <w:rPr>
                <w:rFonts w:cs="Arial"/>
                <w:sz w:val="18"/>
                <w:szCs w:val="18"/>
              </w:rPr>
              <w:t>hese will be measured</w:t>
            </w:r>
            <w:r w:rsidRPr="00337EC0">
              <w:rPr>
                <w:rFonts w:cs="Arial"/>
                <w:sz w:val="18"/>
                <w:szCs w:val="18"/>
              </w:rPr>
              <w:t xml:space="preserve"> throughout </w:t>
            </w:r>
            <w:r w:rsidR="009A5370" w:rsidRPr="00337EC0">
              <w:rPr>
                <w:rFonts w:cs="Arial"/>
                <w:sz w:val="18"/>
                <w:szCs w:val="18"/>
              </w:rPr>
              <w:t>the</w:t>
            </w:r>
            <w:r w:rsidR="000B6E7E" w:rsidRPr="00337EC0">
              <w:rPr>
                <w:rFonts w:cs="Arial"/>
                <w:sz w:val="18"/>
                <w:szCs w:val="18"/>
              </w:rPr>
              <w:t xml:space="preserve"> year </w:t>
            </w:r>
            <w:r w:rsidR="0007424E" w:rsidRPr="00337EC0">
              <w:rPr>
                <w:rFonts w:cs="Arial"/>
                <w:sz w:val="18"/>
                <w:szCs w:val="18"/>
              </w:rPr>
              <w:t>so that any necessary</w:t>
            </w:r>
            <w:r w:rsidR="00D96AE8" w:rsidRPr="00337EC0">
              <w:rPr>
                <w:rFonts w:cs="Arial"/>
                <w:sz w:val="18"/>
                <w:szCs w:val="18"/>
              </w:rPr>
              <w:t xml:space="preserve"> restorative</w:t>
            </w:r>
            <w:r w:rsidR="0007424E" w:rsidRPr="00337EC0">
              <w:rPr>
                <w:rFonts w:cs="Arial"/>
                <w:sz w:val="18"/>
                <w:szCs w:val="18"/>
              </w:rPr>
              <w:t xml:space="preserve"> actions can take place </w:t>
            </w:r>
          </w:p>
          <w:p w14:paraId="5833AB32" w14:textId="0F83800D" w:rsidR="00AC4CCD" w:rsidRPr="00AC4CCD" w:rsidRDefault="00AC4CCD" w:rsidP="00AC4CCD">
            <w:pPr>
              <w:contextualSpacing/>
              <w:rPr>
                <w:rFonts w:cs="Arial"/>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513B7AE6" w14:textId="5384316E" w:rsidR="00574EE3" w:rsidRDefault="008D130F" w:rsidP="00394F82">
            <w:pPr>
              <w:spacing w:line="247" w:lineRule="auto"/>
              <w:ind w:left="171" w:right="141"/>
              <w:rPr>
                <w:rFonts w:cs="Arial"/>
                <w:szCs w:val="24"/>
                <w:lang w:val="en-US" w:eastAsia="en-GB"/>
              </w:rPr>
            </w:pPr>
            <w:r>
              <w:rPr>
                <w:rFonts w:cs="Arial"/>
                <w:szCs w:val="24"/>
                <w:lang w:val="en-US" w:eastAsia="en-GB"/>
              </w:rPr>
              <w:t>GREEN</w:t>
            </w:r>
          </w:p>
        </w:tc>
      </w:tr>
      <w:tr w:rsidR="00337EC0" w14:paraId="7A7D3046" w14:textId="77777777" w:rsidTr="008D130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24B37" w14:textId="2AE05FB5" w:rsidR="00337EC0" w:rsidRDefault="00B77730" w:rsidP="00C32E85">
            <w:pPr>
              <w:spacing w:line="247" w:lineRule="auto"/>
              <w:ind w:right="141"/>
              <w:rPr>
                <w:rFonts w:cs="Arial"/>
                <w:szCs w:val="24"/>
                <w:lang w:val="en-US" w:eastAsia="en-GB"/>
              </w:rPr>
            </w:pPr>
            <w:r w:rsidRPr="003F67BC">
              <w:rPr>
                <w:rFonts w:cs="Arial"/>
                <w:szCs w:val="24"/>
                <w:lang w:val="en-US" w:eastAsia="en-GB"/>
              </w:rPr>
              <w:t xml:space="preserve">Customers are unaware of the complaints policy and cannot access it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A0116" w14:textId="77777777" w:rsidR="00C32E85" w:rsidRDefault="00B32802" w:rsidP="00337EC0">
            <w:pPr>
              <w:pStyle w:val="ListParagraph"/>
              <w:numPr>
                <w:ilvl w:val="0"/>
                <w:numId w:val="14"/>
              </w:numPr>
              <w:contextualSpacing/>
              <w:rPr>
                <w:rFonts w:cs="Arial"/>
                <w:sz w:val="18"/>
                <w:szCs w:val="18"/>
              </w:rPr>
            </w:pPr>
            <w:r w:rsidRPr="00B32802">
              <w:rPr>
                <w:rFonts w:cs="Arial"/>
                <w:sz w:val="18"/>
                <w:szCs w:val="18"/>
              </w:rPr>
              <w:t>The policy is available on-line</w:t>
            </w:r>
          </w:p>
          <w:p w14:paraId="30DC5EB0" w14:textId="2D9385DF" w:rsidR="00337EC0" w:rsidRPr="00337EC0" w:rsidRDefault="00AC4CCD" w:rsidP="00337EC0">
            <w:pPr>
              <w:pStyle w:val="ListParagraph"/>
              <w:numPr>
                <w:ilvl w:val="0"/>
                <w:numId w:val="14"/>
              </w:numPr>
              <w:contextualSpacing/>
              <w:rPr>
                <w:rFonts w:cs="Arial"/>
                <w:sz w:val="18"/>
                <w:szCs w:val="18"/>
              </w:rPr>
            </w:pPr>
            <w:r>
              <w:rPr>
                <w:rFonts w:cs="Arial"/>
                <w:sz w:val="18"/>
                <w:szCs w:val="18"/>
              </w:rPr>
              <w:t xml:space="preserve">A copy of the policy </w:t>
            </w:r>
            <w:r w:rsidR="00B32802" w:rsidRPr="00B32802">
              <w:rPr>
                <w:rFonts w:cs="Arial"/>
                <w:sz w:val="18"/>
                <w:szCs w:val="18"/>
              </w:rPr>
              <w:t>can be obtained upon request</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11295A63" w14:textId="5DE985B4" w:rsidR="00337EC0" w:rsidRDefault="00337EC0" w:rsidP="00394F82">
            <w:pPr>
              <w:spacing w:line="247" w:lineRule="auto"/>
              <w:ind w:left="171" w:right="141"/>
              <w:rPr>
                <w:rFonts w:cs="Arial"/>
                <w:szCs w:val="24"/>
                <w:lang w:val="en-US" w:eastAsia="en-GB"/>
              </w:rPr>
            </w:pPr>
            <w:r>
              <w:rPr>
                <w:rFonts w:cs="Arial"/>
                <w:szCs w:val="24"/>
                <w:lang w:val="en-US" w:eastAsia="en-GB"/>
              </w:rPr>
              <w:t>GREEN</w:t>
            </w:r>
          </w:p>
        </w:tc>
      </w:tr>
      <w:tr w:rsidR="00337EC0" w14:paraId="0919EF93" w14:textId="77777777" w:rsidTr="008D130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C383B" w14:textId="31E99358" w:rsidR="00337EC0" w:rsidRDefault="005172EE" w:rsidP="00394F82">
            <w:pPr>
              <w:spacing w:line="247" w:lineRule="auto"/>
              <w:ind w:right="141"/>
              <w:rPr>
                <w:rFonts w:cs="Arial"/>
                <w:szCs w:val="24"/>
                <w:lang w:val="en-US" w:eastAsia="en-GB"/>
              </w:rPr>
            </w:pPr>
            <w:r w:rsidRPr="005172EE">
              <w:rPr>
                <w:rFonts w:cs="Arial"/>
                <w:szCs w:val="24"/>
                <w:lang w:val="en-US" w:eastAsia="en-GB"/>
              </w:rPr>
              <w:lastRenderedPageBreak/>
              <w:t xml:space="preserve">Customers do not understand the policy and/or find it confusing </w:t>
            </w:r>
          </w:p>
          <w:p w14:paraId="65B47491" w14:textId="2C4C3579" w:rsidR="00337EC0" w:rsidRDefault="00337EC0" w:rsidP="00394F82">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63B74" w14:textId="77777777" w:rsidR="00337EC0" w:rsidRDefault="00EB4F42" w:rsidP="00337EC0">
            <w:pPr>
              <w:pStyle w:val="ListParagraph"/>
              <w:numPr>
                <w:ilvl w:val="0"/>
                <w:numId w:val="14"/>
              </w:numPr>
              <w:contextualSpacing/>
              <w:rPr>
                <w:rFonts w:cs="Arial"/>
                <w:sz w:val="18"/>
                <w:szCs w:val="18"/>
              </w:rPr>
            </w:pPr>
            <w:r>
              <w:rPr>
                <w:rFonts w:cs="Arial"/>
                <w:sz w:val="18"/>
                <w:szCs w:val="18"/>
              </w:rPr>
              <w:t>Council Officers are able to explain the policy</w:t>
            </w:r>
          </w:p>
          <w:p w14:paraId="1BDC053D" w14:textId="77777777" w:rsidR="00EB4F42" w:rsidRDefault="00EF38D1" w:rsidP="00337EC0">
            <w:pPr>
              <w:pStyle w:val="ListParagraph"/>
              <w:numPr>
                <w:ilvl w:val="0"/>
                <w:numId w:val="14"/>
              </w:numPr>
              <w:contextualSpacing/>
              <w:rPr>
                <w:rFonts w:cs="Arial"/>
                <w:sz w:val="18"/>
                <w:szCs w:val="18"/>
              </w:rPr>
            </w:pPr>
            <w:r>
              <w:rPr>
                <w:rFonts w:cs="Arial"/>
                <w:sz w:val="18"/>
                <w:szCs w:val="18"/>
              </w:rPr>
              <w:t>Google Translate can be used to translate the policy into another language</w:t>
            </w:r>
          </w:p>
          <w:p w14:paraId="56E8CDB8" w14:textId="68C655F2" w:rsidR="00EF38D1" w:rsidRPr="00337EC0" w:rsidRDefault="00EF38D1" w:rsidP="00EF38D1">
            <w:pPr>
              <w:pStyle w:val="ListParagraph"/>
              <w:ind w:left="360"/>
              <w:contextualSpacing/>
              <w:rPr>
                <w:rFonts w:cs="Arial"/>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3C28ED07" w14:textId="70311901" w:rsidR="00337EC0" w:rsidRDefault="00337EC0" w:rsidP="00394F82">
            <w:pPr>
              <w:spacing w:line="247" w:lineRule="auto"/>
              <w:ind w:left="171" w:right="141"/>
              <w:rPr>
                <w:rFonts w:cs="Arial"/>
                <w:szCs w:val="24"/>
                <w:lang w:val="en-US" w:eastAsia="en-GB"/>
              </w:rPr>
            </w:pPr>
            <w:r>
              <w:rPr>
                <w:rFonts w:cs="Arial"/>
                <w:szCs w:val="24"/>
                <w:lang w:val="en-US" w:eastAsia="en-GB"/>
              </w:rPr>
              <w:t>GREEN</w:t>
            </w:r>
          </w:p>
        </w:tc>
      </w:tr>
    </w:tbl>
    <w:bookmarkEnd w:id="1"/>
    <w:bookmarkEnd w:id="2"/>
    <w:p w14:paraId="0249BBDB" w14:textId="6AC70A0C" w:rsidR="002A3FEF" w:rsidRDefault="002A3FEF" w:rsidP="005D5C68">
      <w:pPr>
        <w:pStyle w:val="Heading3"/>
        <w:spacing w:before="480"/>
      </w:pPr>
      <w:r w:rsidRPr="00A55B46">
        <w:t>Procurement Implications</w:t>
      </w:r>
    </w:p>
    <w:p w14:paraId="70D95D2D" w14:textId="77777777" w:rsidR="00A55B46" w:rsidRPr="00A55B46" w:rsidRDefault="00A55B46" w:rsidP="00A55B46"/>
    <w:p w14:paraId="088A7F45" w14:textId="74578CE0" w:rsidR="002A3FEF" w:rsidRPr="006E13AD" w:rsidRDefault="00441D34" w:rsidP="005D5C68">
      <w:r w:rsidRPr="006E13AD">
        <w:t>There are no procurement implications a</w:t>
      </w:r>
      <w:r w:rsidR="009679C9" w:rsidRPr="006E13AD">
        <w:t xml:space="preserve">ssociated with this report </w:t>
      </w:r>
    </w:p>
    <w:p w14:paraId="44413A6E" w14:textId="4DA319B4" w:rsidR="00333FAA" w:rsidRDefault="00333FAA" w:rsidP="005D5C68">
      <w:pPr>
        <w:pStyle w:val="Heading3"/>
        <w:spacing w:before="480"/>
      </w:pPr>
      <w:r w:rsidRPr="00A55B46">
        <w:t>Legal Implications</w:t>
      </w:r>
    </w:p>
    <w:p w14:paraId="051DFEDD" w14:textId="77777777" w:rsidR="00A55B46" w:rsidRPr="00A55B46" w:rsidRDefault="00A55B46" w:rsidP="00A55B46"/>
    <w:p w14:paraId="3DF662A1" w14:textId="77777777" w:rsidR="00D20D42" w:rsidRDefault="00D20D42" w:rsidP="00D20D42">
      <w:r w:rsidRPr="00C7630C">
        <w:t xml:space="preserve">Having an effective complaints management system is part of an effective corporate governance framework, allowing the Council to continuously review and improve its services in response to feedback.  </w:t>
      </w:r>
    </w:p>
    <w:p w14:paraId="30328485" w14:textId="77777777" w:rsidR="00D20D42" w:rsidRDefault="00D20D42" w:rsidP="00D20D42"/>
    <w:p w14:paraId="1D12A77A" w14:textId="77777777" w:rsidR="00D20D42" w:rsidRDefault="00D20D42" w:rsidP="00D20D42">
      <w:pPr>
        <w:rPr>
          <w:color w:val="FF0000"/>
        </w:rPr>
      </w:pPr>
      <w:r w:rsidRPr="00C7630C">
        <w:t xml:space="preserve">Residents and service users who remain dissatisfied with council services, having followed the internal complaints process, have a right to complaint to the LGSCO or the Housing Ombudsman (for landlord related matters).  These are independent bodies responsible for investigating complaints made against local authorities (and social landlords).  Under the Local </w:t>
      </w:r>
      <w:r w:rsidRPr="00BE0B0E">
        <w:rPr>
          <w:rFonts w:eastAsia="Arial" w:cs="Arial"/>
          <w:szCs w:val="24"/>
        </w:rPr>
        <w:t xml:space="preserve">Government Act 1974, the LGSCO is responsible for investigating complaints against local </w:t>
      </w:r>
      <w:r w:rsidRPr="7F9CA6E4">
        <w:rPr>
          <w:rFonts w:eastAsia="Arial" w:cs="Arial"/>
          <w:szCs w:val="24"/>
        </w:rPr>
        <w:t xml:space="preserve">authorities, investigating complaints about adult social care providers from people who arrange or fund their own adult social care and for providing advice and guidance on good administrative practice.  It is responsible for making findings of maladministration and injustice. </w:t>
      </w:r>
    </w:p>
    <w:p w14:paraId="6FAFBFE5" w14:textId="77777777" w:rsidR="00D20D42" w:rsidRDefault="00D20D42" w:rsidP="00D20D42">
      <w:pPr>
        <w:rPr>
          <w:rFonts w:eastAsia="Arial" w:cs="Arial"/>
          <w:szCs w:val="24"/>
        </w:rPr>
      </w:pPr>
    </w:p>
    <w:p w14:paraId="4461A675" w14:textId="77777777" w:rsidR="00D20D42" w:rsidRDefault="00D20D42" w:rsidP="00D20D42">
      <w:pPr>
        <w:rPr>
          <w:color w:val="FF0000"/>
        </w:rPr>
      </w:pPr>
      <w:r w:rsidRPr="7F9CA6E4">
        <w:rPr>
          <w:rFonts w:eastAsia="Arial" w:cs="Arial"/>
          <w:szCs w:val="24"/>
        </w:rPr>
        <w:t xml:space="preserve">The LGSCO has the power to make recommendations to a local authority following a complaint on how to improve its services and to put things right for the complainant. The recommendations are not mandatory and the local authority does not have to accept or follow them. Remedies recommended by the LGSCO can include an apology, financial compensation, a review of procedures, staff training, and reconsideration of a decision and payment of money where this should have been paid. </w:t>
      </w:r>
    </w:p>
    <w:p w14:paraId="713BB07D" w14:textId="77777777" w:rsidR="00D20D42" w:rsidRDefault="00D20D42" w:rsidP="00D20D42">
      <w:pPr>
        <w:rPr>
          <w:rFonts w:eastAsia="Arial" w:cs="Arial"/>
          <w:szCs w:val="24"/>
        </w:rPr>
      </w:pPr>
    </w:p>
    <w:p w14:paraId="19EEB162" w14:textId="77777777" w:rsidR="00D20D42" w:rsidRDefault="00D20D42" w:rsidP="00D20D42">
      <w:pPr>
        <w:rPr>
          <w:color w:val="FF0000"/>
        </w:rPr>
      </w:pPr>
      <w:r w:rsidRPr="7F9CA6E4">
        <w:rPr>
          <w:rFonts w:eastAsia="Arial" w:cs="Arial"/>
          <w:szCs w:val="24"/>
        </w:rPr>
        <w:t xml:space="preserve">Maladministration is not defined in the legislation, however case law has held that it includes bias, neglect, inattention, delay, incompetence, ineptitude, perversity, turpitude and arbitrariness. Examples of maladministration include excessive or unreasonable delay, making misleading or inaccurate statements, failing to follow a specified procedure, failing to consult or liaise, failing to provide information when requested to do so, not keeping adequate records and failing to investigate or reply to a query from a member of the public. The LGSCO is concerned with the manner in which the decision was reached, as opposed to the actual decision. </w:t>
      </w:r>
    </w:p>
    <w:p w14:paraId="7517CDBF" w14:textId="77777777" w:rsidR="00D20D42" w:rsidRDefault="00D20D42" w:rsidP="00D20D42">
      <w:pPr>
        <w:rPr>
          <w:rFonts w:eastAsia="Arial" w:cs="Arial"/>
          <w:szCs w:val="24"/>
        </w:rPr>
      </w:pPr>
    </w:p>
    <w:p w14:paraId="2D3D0DBA" w14:textId="77777777" w:rsidR="00D20D42" w:rsidRDefault="00D20D42" w:rsidP="00D20D42">
      <w:pPr>
        <w:rPr>
          <w:rFonts w:eastAsia="Arial" w:cs="Arial"/>
          <w:szCs w:val="24"/>
        </w:rPr>
      </w:pPr>
      <w:r w:rsidRPr="7F9CA6E4">
        <w:rPr>
          <w:rFonts w:eastAsia="Arial" w:cs="Arial"/>
          <w:szCs w:val="24"/>
        </w:rPr>
        <w:t xml:space="preserve">The LGSCO has published guidance on good complaints handling and principles of good administrative practice.  This guidance states that to ensure effective governance the statutory governance officers should be aware of and engaged with complaints and should intervene at the right time.  Learning </w:t>
      </w:r>
      <w:r w:rsidRPr="7F9CA6E4">
        <w:rPr>
          <w:rFonts w:eastAsia="Arial" w:cs="Arial"/>
          <w:szCs w:val="24"/>
        </w:rPr>
        <w:lastRenderedPageBreak/>
        <w:t xml:space="preserve">from complaints should be at the centre of the risk management framework and audit function.  The principles for effective complaints handling include getting it right by complying with the law and policies, being customer focused, being open and accountable, acting fairly and proportionately, putting things right, including apologising and putting right injustice and seeking continuous improvement.  </w:t>
      </w:r>
    </w:p>
    <w:p w14:paraId="1A445D6F" w14:textId="77777777" w:rsidR="00D20D42" w:rsidRDefault="00D20D42" w:rsidP="00D20D42">
      <w:pPr>
        <w:rPr>
          <w:rFonts w:eastAsia="Arial" w:cs="Arial"/>
          <w:szCs w:val="24"/>
        </w:rPr>
      </w:pPr>
    </w:p>
    <w:p w14:paraId="0AB79B17" w14:textId="63093502" w:rsidR="001624E9" w:rsidRPr="00362A92" w:rsidRDefault="00D20D42" w:rsidP="00D20D42">
      <w:pPr>
        <w:rPr>
          <w:color w:val="FF0000"/>
        </w:rPr>
      </w:pPr>
      <w:r w:rsidRPr="7F9CA6E4">
        <w:rPr>
          <w:rFonts w:eastAsia="Arial" w:cs="Arial"/>
          <w:szCs w:val="24"/>
        </w:rPr>
        <w:t>There are specific legal requirements for certain types of complaint, including children’s social care, adult social care, school admissions and transport, housing benefit and council tax, homelessness, standards and member conduct and parking and traffic offences.  Some matters will be outside the complaints policy due to other statutory routes being available to complain about the decision or service.</w:t>
      </w:r>
    </w:p>
    <w:p w14:paraId="11F2AC04" w14:textId="2DB38846" w:rsidR="00333FAA" w:rsidRDefault="00333FAA" w:rsidP="004A6997">
      <w:pPr>
        <w:pStyle w:val="Heading3"/>
        <w:spacing w:before="480"/>
      </w:pPr>
      <w:r w:rsidRPr="00A55B46">
        <w:t>Financial Implications</w:t>
      </w:r>
    </w:p>
    <w:p w14:paraId="5B7FB72D" w14:textId="77777777" w:rsidR="00A55B46" w:rsidRPr="00A55B46" w:rsidRDefault="00A55B46" w:rsidP="00A55B46"/>
    <w:p w14:paraId="0A33A2D1" w14:textId="2E1F86C3" w:rsidR="00175835" w:rsidRPr="007C63BB" w:rsidRDefault="00743EF1" w:rsidP="00175835">
      <w:r w:rsidRPr="007C63BB">
        <w:t xml:space="preserve">There are no financial implications </w:t>
      </w:r>
      <w:r w:rsidR="007C63BB" w:rsidRPr="007C63BB">
        <w:t>associated with this report</w:t>
      </w:r>
      <w:r w:rsidR="00401F03" w:rsidRPr="007C63BB">
        <w:t xml:space="preserve">. </w:t>
      </w:r>
      <w:r w:rsidR="008329A6">
        <w:t xml:space="preserve"> The </w:t>
      </w:r>
      <w:r w:rsidR="00C94805">
        <w:t>rollout and implementation of the Complaints process will be contained within existing budgets.</w:t>
      </w:r>
    </w:p>
    <w:p w14:paraId="41D80CF8" w14:textId="77777777" w:rsidR="00333FAA" w:rsidRPr="00A55B46" w:rsidRDefault="00333FAA" w:rsidP="005D5C68">
      <w:pPr>
        <w:pStyle w:val="Heading3"/>
        <w:spacing w:before="480"/>
        <w:ind w:left="0" w:firstLine="0"/>
      </w:pPr>
      <w:r w:rsidRPr="00A55B46">
        <w:t>Equalities implications</w:t>
      </w:r>
      <w:r w:rsidR="001C7E35" w:rsidRPr="00A55B46">
        <w:t xml:space="preserve"> </w:t>
      </w:r>
      <w:r w:rsidRPr="00A55B46">
        <w:t>/</w:t>
      </w:r>
      <w:r w:rsidR="001C7E35" w:rsidRPr="00A55B46">
        <w:t xml:space="preserve"> </w:t>
      </w:r>
      <w:r w:rsidRPr="00A55B46">
        <w:t>Public Sector Equality Duty</w:t>
      </w:r>
    </w:p>
    <w:p w14:paraId="7B6381E4" w14:textId="0AADE496" w:rsidR="00A05545" w:rsidRPr="007B5C01" w:rsidRDefault="00A05545" w:rsidP="00A05545">
      <w:pPr>
        <w:ind w:left="1134"/>
      </w:pPr>
    </w:p>
    <w:p w14:paraId="14EA901B" w14:textId="14A228DF" w:rsidR="00242A8C" w:rsidRPr="007B5C01" w:rsidRDefault="00C67E74" w:rsidP="00C67E74">
      <w:pPr>
        <w:jc w:val="both"/>
      </w:pPr>
      <w:r w:rsidRPr="007B5C01">
        <w:t xml:space="preserve">An initial equality impact </w:t>
      </w:r>
      <w:r w:rsidR="00242A8C" w:rsidRPr="007B5C01">
        <w:t>assessment</w:t>
      </w:r>
      <w:r w:rsidRPr="007B5C01">
        <w:t xml:space="preserve"> </w:t>
      </w:r>
      <w:r w:rsidR="00800E06" w:rsidRPr="007B5C01">
        <w:t xml:space="preserve">is underway as part of the </w:t>
      </w:r>
      <w:r w:rsidR="007B5C01" w:rsidRPr="007B5C01">
        <w:t xml:space="preserve">Customer Experience programme. </w:t>
      </w:r>
      <w:r w:rsidRPr="007B5C01">
        <w:t xml:space="preserve"> </w:t>
      </w:r>
    </w:p>
    <w:p w14:paraId="61AD6B87" w14:textId="36A4779C" w:rsidR="00046BE4" w:rsidRPr="00AF31F7" w:rsidRDefault="00046BE4" w:rsidP="00046BE4">
      <w:pPr>
        <w:pStyle w:val="Heading4"/>
        <w:spacing w:before="480"/>
        <w:rPr>
          <w:sz w:val="28"/>
          <w:szCs w:val="28"/>
        </w:rPr>
      </w:pPr>
      <w:r w:rsidRPr="00AF31F7">
        <w:rPr>
          <w:sz w:val="28"/>
          <w:szCs w:val="28"/>
        </w:rPr>
        <w:t>Council Priorities</w:t>
      </w:r>
    </w:p>
    <w:p w14:paraId="55031500" w14:textId="77777777" w:rsidR="00046BE4" w:rsidRDefault="00046BE4" w:rsidP="00046BE4">
      <w:pPr>
        <w:rPr>
          <w:rFonts w:cs="Arial"/>
          <w:szCs w:val="24"/>
          <w:lang w:val="en-US"/>
        </w:rPr>
      </w:pPr>
    </w:p>
    <w:p w14:paraId="72498BFF" w14:textId="77777777" w:rsidR="00046BE4" w:rsidRDefault="00046BE4" w:rsidP="00046BE4">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p>
    <w:p w14:paraId="0A8C9E2A" w14:textId="77777777" w:rsidR="00046BE4" w:rsidRPr="00CD57D8" w:rsidRDefault="00046BE4" w:rsidP="00046BE4">
      <w:pPr>
        <w:rPr>
          <w:rFonts w:cs="Arial"/>
          <w:szCs w:val="24"/>
          <w:lang w:val="en-US"/>
        </w:rPr>
      </w:pPr>
    </w:p>
    <w:p w14:paraId="4F9C73B8" w14:textId="77777777" w:rsidR="00046BE4" w:rsidRDefault="00046BE4" w:rsidP="00046BE4">
      <w:pPr>
        <w:pStyle w:val="StyleListParagraphBold"/>
        <w:numPr>
          <w:ilvl w:val="0"/>
          <w:numId w:val="12"/>
        </w:numPr>
        <w:rPr>
          <w:lang w:eastAsia="en-US"/>
        </w:rPr>
      </w:pPr>
      <w:r w:rsidRPr="00752110">
        <w:t>A council that puts residents first</w:t>
      </w:r>
    </w:p>
    <w:p w14:paraId="4010381B" w14:textId="77777777" w:rsidR="00046BE4" w:rsidRPr="00752110" w:rsidRDefault="00046BE4" w:rsidP="00046BE4">
      <w:pPr>
        <w:pStyle w:val="StyleListParagraphBold"/>
        <w:rPr>
          <w:lang w:eastAsia="en-US"/>
        </w:rPr>
      </w:pPr>
    </w:p>
    <w:p w14:paraId="49452A9E" w14:textId="77777777" w:rsidR="00046BE4" w:rsidRDefault="00046BE4" w:rsidP="00046BE4">
      <w:pPr>
        <w:pStyle w:val="StyleListParagraphBold"/>
        <w:numPr>
          <w:ilvl w:val="0"/>
          <w:numId w:val="12"/>
        </w:numPr>
      </w:pPr>
      <w:r w:rsidRPr="00752110">
        <w:t>A borough that is clean and safe</w:t>
      </w:r>
    </w:p>
    <w:p w14:paraId="7D80BBD2" w14:textId="77777777" w:rsidR="00046BE4" w:rsidRPr="00752110" w:rsidRDefault="00046BE4" w:rsidP="00046BE4">
      <w:pPr>
        <w:pStyle w:val="StyleListParagraphBold"/>
        <w:ind w:left="0"/>
      </w:pPr>
    </w:p>
    <w:p w14:paraId="4EB271FB" w14:textId="05C28ABE" w:rsidR="00046BE4" w:rsidRDefault="00046BE4" w:rsidP="00046BE4">
      <w:pPr>
        <w:pStyle w:val="StyleListParagraphBold"/>
        <w:numPr>
          <w:ilvl w:val="0"/>
          <w:numId w:val="12"/>
        </w:numPr>
      </w:pPr>
      <w:r w:rsidRPr="00752110">
        <w:t>A place where those in need are supported</w:t>
      </w:r>
    </w:p>
    <w:p w14:paraId="2ED911B8" w14:textId="6190E5F9" w:rsidR="008F001E" w:rsidRDefault="008F001E" w:rsidP="00AC2EA8">
      <w:pPr>
        <w:pStyle w:val="ListParagraph"/>
      </w:pPr>
    </w:p>
    <w:p w14:paraId="0ED360FE" w14:textId="64CF0184" w:rsidR="00AC2EA8" w:rsidRDefault="00EF2F2D" w:rsidP="00AC2EA8">
      <w:pPr>
        <w:pStyle w:val="ListParagraph"/>
        <w:ind w:left="0"/>
      </w:pPr>
      <w:r>
        <w:t xml:space="preserve">The report and action plan </w:t>
      </w:r>
      <w:r w:rsidR="008825DB">
        <w:t>are</w:t>
      </w:r>
      <w:r>
        <w:t xml:space="preserve"> designed to improve the customer experience </w:t>
      </w:r>
      <w:r w:rsidR="00D61BB4">
        <w:t>to ensure that residents are at the heart of service delivery.</w:t>
      </w:r>
    </w:p>
    <w:p w14:paraId="3FA9A56F" w14:textId="77777777" w:rsidR="00AC2EA8" w:rsidRPr="00752110" w:rsidRDefault="00AC2EA8" w:rsidP="00AC2EA8">
      <w:pPr>
        <w:pStyle w:val="StyleListParagraphBold"/>
        <w:ind w:left="0"/>
      </w:pPr>
    </w:p>
    <w:p w14:paraId="5514D939" w14:textId="13DF64C8" w:rsidR="00333FAA" w:rsidRDefault="00333FAA" w:rsidP="000B7C66">
      <w:pPr>
        <w:pStyle w:val="Heading2"/>
        <w:spacing w:before="480" w:after="240"/>
      </w:pPr>
      <w:r>
        <w:t>Section 3 - Statutory Officer Clearance</w:t>
      </w:r>
    </w:p>
    <w:p w14:paraId="77675B94" w14:textId="16E0E459" w:rsidR="00904194" w:rsidRPr="00A66326" w:rsidRDefault="00904194" w:rsidP="00904194">
      <w:pPr>
        <w:rPr>
          <w:sz w:val="28"/>
        </w:rPr>
      </w:pPr>
      <w:r w:rsidRPr="00A66326">
        <w:rPr>
          <w:b/>
          <w:sz w:val="28"/>
        </w:rPr>
        <w:t xml:space="preserve">Statutory Officer:  </w:t>
      </w:r>
      <w:r w:rsidR="00ED031C">
        <w:rPr>
          <w:b/>
          <w:sz w:val="28"/>
        </w:rPr>
        <w:t>Sharon Daniels</w:t>
      </w:r>
    </w:p>
    <w:p w14:paraId="533133AD" w14:textId="39FF7BFA" w:rsidR="00904194" w:rsidRPr="00A66326" w:rsidRDefault="00904194" w:rsidP="00904194">
      <w:r w:rsidRPr="00A66326">
        <w:t>Signed</w:t>
      </w:r>
      <w:r w:rsidR="00FA738F">
        <w:t xml:space="preserve"> on behalf of </w:t>
      </w:r>
      <w:r w:rsidRPr="00A66326">
        <w:t>the Chief Financial Officer</w:t>
      </w:r>
    </w:p>
    <w:p w14:paraId="237CBD32" w14:textId="0CEC39A8" w:rsidR="00904194" w:rsidRPr="00A66326" w:rsidRDefault="00904194" w:rsidP="00904194">
      <w:pPr>
        <w:spacing w:after="480"/>
        <w:rPr>
          <w:sz w:val="28"/>
        </w:rPr>
      </w:pPr>
      <w:r w:rsidRPr="00A66326">
        <w:rPr>
          <w:b/>
          <w:sz w:val="28"/>
        </w:rPr>
        <w:t xml:space="preserve">Date:  </w:t>
      </w:r>
      <w:r w:rsidR="0092449E">
        <w:rPr>
          <w:b/>
          <w:sz w:val="28"/>
        </w:rPr>
        <w:t>1</w:t>
      </w:r>
      <w:r w:rsidR="00F372C2">
        <w:rPr>
          <w:b/>
          <w:sz w:val="28"/>
        </w:rPr>
        <w:t>4</w:t>
      </w:r>
      <w:r w:rsidR="0092449E">
        <w:rPr>
          <w:b/>
          <w:sz w:val="28"/>
        </w:rPr>
        <w:t xml:space="preserve"> June 2023</w:t>
      </w:r>
    </w:p>
    <w:p w14:paraId="54CF953F" w14:textId="77777777" w:rsidR="00A55B46" w:rsidRDefault="00A55B46" w:rsidP="00904194">
      <w:pPr>
        <w:rPr>
          <w:b/>
          <w:sz w:val="28"/>
        </w:rPr>
      </w:pPr>
    </w:p>
    <w:p w14:paraId="0372DBB1" w14:textId="5DD87A10" w:rsidR="00904194" w:rsidRPr="00A66326" w:rsidRDefault="00904194" w:rsidP="00904194">
      <w:pPr>
        <w:rPr>
          <w:sz w:val="28"/>
        </w:rPr>
      </w:pPr>
      <w:r w:rsidRPr="00A66326">
        <w:rPr>
          <w:b/>
          <w:sz w:val="28"/>
        </w:rPr>
        <w:lastRenderedPageBreak/>
        <w:t xml:space="preserve">Statutory Officer:  </w:t>
      </w:r>
      <w:r w:rsidR="00290BF4">
        <w:rPr>
          <w:b/>
          <w:sz w:val="28"/>
        </w:rPr>
        <w:t>Sarah Wilson</w:t>
      </w:r>
    </w:p>
    <w:p w14:paraId="6862D570" w14:textId="59CE097B" w:rsidR="00904194" w:rsidRPr="00A66326" w:rsidRDefault="00904194" w:rsidP="00904194">
      <w:r w:rsidRPr="00A66326">
        <w:t>Signed on behalf of the Monitoring Officer</w:t>
      </w:r>
    </w:p>
    <w:p w14:paraId="0A5C91C2" w14:textId="409A0FB1" w:rsidR="00904194" w:rsidRPr="003313EA" w:rsidRDefault="00904194" w:rsidP="00904194">
      <w:pPr>
        <w:spacing w:after="480"/>
        <w:rPr>
          <w:sz w:val="28"/>
        </w:rPr>
      </w:pPr>
      <w:r w:rsidRPr="00A66326">
        <w:rPr>
          <w:b/>
          <w:sz w:val="28"/>
        </w:rPr>
        <w:t xml:space="preserve">Date:  </w:t>
      </w:r>
      <w:r w:rsidR="00B857AC">
        <w:rPr>
          <w:b/>
          <w:sz w:val="28"/>
        </w:rPr>
        <w:t>9</w:t>
      </w:r>
      <w:r w:rsidR="00B857AC" w:rsidRPr="00B857AC">
        <w:rPr>
          <w:b/>
          <w:sz w:val="28"/>
          <w:vertAlign w:val="superscript"/>
        </w:rPr>
        <w:t>th</w:t>
      </w:r>
      <w:r w:rsidR="00B857AC">
        <w:rPr>
          <w:b/>
          <w:sz w:val="28"/>
        </w:rPr>
        <w:t xml:space="preserve"> June 2023</w:t>
      </w:r>
    </w:p>
    <w:p w14:paraId="1C507787" w14:textId="29D9CD67" w:rsidR="00904194" w:rsidRPr="00A66326" w:rsidRDefault="00904194" w:rsidP="00904194">
      <w:pPr>
        <w:rPr>
          <w:sz w:val="28"/>
        </w:rPr>
      </w:pPr>
      <w:r>
        <w:rPr>
          <w:b/>
          <w:sz w:val="28"/>
        </w:rPr>
        <w:t>Chief</w:t>
      </w:r>
      <w:r w:rsidRPr="00A66326">
        <w:rPr>
          <w:b/>
          <w:sz w:val="28"/>
        </w:rPr>
        <w:t xml:space="preserve"> Officer: </w:t>
      </w:r>
      <w:r w:rsidR="00D43E77">
        <w:rPr>
          <w:b/>
          <w:sz w:val="28"/>
        </w:rPr>
        <w:t>Alex Dewsnap</w:t>
      </w:r>
    </w:p>
    <w:p w14:paraId="5606246C" w14:textId="1A85FD2F" w:rsidR="00904194" w:rsidRPr="00A66326" w:rsidRDefault="00904194" w:rsidP="00904194">
      <w:r w:rsidRPr="00A66326">
        <w:t xml:space="preserve">Signed </w:t>
      </w:r>
      <w:r>
        <w:t>off by the</w:t>
      </w:r>
      <w:r w:rsidR="00021CDA">
        <w:t xml:space="preserve"> Managing Director</w:t>
      </w:r>
    </w:p>
    <w:p w14:paraId="6915A568" w14:textId="4C4B0207" w:rsidR="00904194" w:rsidRPr="0092374A" w:rsidRDefault="00904194" w:rsidP="00904194">
      <w:pPr>
        <w:spacing w:after="480"/>
        <w:rPr>
          <w:bCs/>
          <w:sz w:val="28"/>
        </w:rPr>
      </w:pPr>
      <w:r w:rsidRPr="00A66326">
        <w:rPr>
          <w:b/>
          <w:sz w:val="28"/>
        </w:rPr>
        <w:t xml:space="preserve">Date:  </w:t>
      </w:r>
      <w:r w:rsidR="009F2A00">
        <w:rPr>
          <w:b/>
          <w:sz w:val="28"/>
        </w:rPr>
        <w:t>8</w:t>
      </w:r>
      <w:r w:rsidR="009F2A00" w:rsidRPr="009F2A00">
        <w:rPr>
          <w:b/>
          <w:sz w:val="28"/>
          <w:vertAlign w:val="superscript"/>
        </w:rPr>
        <w:t>th</w:t>
      </w:r>
      <w:r w:rsidR="009F2A00">
        <w:rPr>
          <w:b/>
          <w:sz w:val="28"/>
        </w:rPr>
        <w:t xml:space="preserve"> June 2023</w:t>
      </w:r>
    </w:p>
    <w:p w14:paraId="2C546334" w14:textId="22ECA4A2" w:rsidR="00BF5AFA" w:rsidRPr="00A66326" w:rsidRDefault="00BF5AFA" w:rsidP="00BF5AFA">
      <w:pPr>
        <w:rPr>
          <w:sz w:val="28"/>
        </w:rPr>
      </w:pPr>
      <w:r>
        <w:rPr>
          <w:b/>
          <w:sz w:val="28"/>
        </w:rPr>
        <w:t>Head of Procurement</w:t>
      </w:r>
      <w:r w:rsidRPr="00A66326">
        <w:rPr>
          <w:b/>
          <w:sz w:val="28"/>
        </w:rPr>
        <w:t xml:space="preserve">:  </w:t>
      </w:r>
      <w:r w:rsidR="00441D34">
        <w:rPr>
          <w:b/>
          <w:sz w:val="28"/>
        </w:rPr>
        <w:t>Nimesh Mehta</w:t>
      </w:r>
    </w:p>
    <w:p w14:paraId="3C6E94C3" w14:textId="677F8A7B" w:rsidR="00BF5AFA" w:rsidRPr="00A66326" w:rsidRDefault="00BF5AFA" w:rsidP="00BF5AFA">
      <w:r w:rsidRPr="00A66326">
        <w:t xml:space="preserve">Signed by the </w:t>
      </w:r>
      <w:r>
        <w:t>Head of Procurement</w:t>
      </w:r>
    </w:p>
    <w:p w14:paraId="5A683B65" w14:textId="12C9F78D" w:rsidR="00BF5AFA" w:rsidRPr="003313EA" w:rsidRDefault="00BF5AFA" w:rsidP="00BF5AFA">
      <w:pPr>
        <w:spacing w:after="480"/>
        <w:rPr>
          <w:sz w:val="28"/>
        </w:rPr>
      </w:pPr>
      <w:r w:rsidRPr="00A66326">
        <w:rPr>
          <w:b/>
          <w:sz w:val="28"/>
        </w:rPr>
        <w:t xml:space="preserve">Date:  </w:t>
      </w:r>
      <w:r w:rsidR="006E562B">
        <w:rPr>
          <w:b/>
          <w:sz w:val="28"/>
        </w:rPr>
        <w:t>9</w:t>
      </w:r>
      <w:r w:rsidR="006E562B" w:rsidRPr="006E562B">
        <w:rPr>
          <w:b/>
          <w:sz w:val="28"/>
          <w:vertAlign w:val="superscript"/>
        </w:rPr>
        <w:t>th</w:t>
      </w:r>
      <w:r w:rsidR="006E562B">
        <w:rPr>
          <w:b/>
          <w:sz w:val="28"/>
        </w:rPr>
        <w:t xml:space="preserve"> June 2023</w:t>
      </w:r>
    </w:p>
    <w:p w14:paraId="113297A5" w14:textId="2E896AF3" w:rsidR="00BF5AFA" w:rsidRPr="00A66326" w:rsidRDefault="00BF5AFA" w:rsidP="00BF5AFA">
      <w:pPr>
        <w:rPr>
          <w:sz w:val="28"/>
        </w:rPr>
      </w:pPr>
      <w:r>
        <w:rPr>
          <w:b/>
          <w:sz w:val="28"/>
        </w:rPr>
        <w:t>Head of Internal Audit</w:t>
      </w:r>
      <w:r w:rsidRPr="00A66326">
        <w:rPr>
          <w:b/>
          <w:sz w:val="28"/>
        </w:rPr>
        <w:t xml:space="preserve">: </w:t>
      </w:r>
      <w:r w:rsidR="00362A92">
        <w:rPr>
          <w:b/>
          <w:sz w:val="28"/>
        </w:rPr>
        <w:t>Neale Burns</w:t>
      </w:r>
    </w:p>
    <w:p w14:paraId="5CF04A24" w14:textId="222B4940" w:rsidR="00BF5AFA" w:rsidRPr="00A66326" w:rsidRDefault="00BF5AFA" w:rsidP="00BF5AFA">
      <w:r w:rsidRPr="00A66326">
        <w:t xml:space="preserve">Signed by the </w:t>
      </w:r>
      <w:r>
        <w:t>Head of Internal Audit</w:t>
      </w:r>
    </w:p>
    <w:p w14:paraId="065BF29C" w14:textId="51FF1657" w:rsidR="00BF5AFA" w:rsidRPr="002D08D6" w:rsidRDefault="002D08D6" w:rsidP="00BF5AFA">
      <w:pPr>
        <w:pStyle w:val="Heading2"/>
        <w:spacing w:after="240"/>
        <w:rPr>
          <w:rFonts w:ascii="Arial" w:hAnsi="Arial"/>
        </w:rPr>
      </w:pPr>
      <w:r w:rsidRPr="002D08D6">
        <w:rPr>
          <w:rFonts w:ascii="Arial" w:hAnsi="Arial"/>
          <w:sz w:val="28"/>
        </w:rPr>
        <w:t>Date</w:t>
      </w:r>
      <w:r w:rsidR="00BF5AFA" w:rsidRPr="002D08D6">
        <w:rPr>
          <w:rFonts w:ascii="Arial" w:hAnsi="Arial"/>
          <w:sz w:val="28"/>
        </w:rPr>
        <w:t>:</w:t>
      </w:r>
      <w:r w:rsidR="00442AFC" w:rsidRPr="002D08D6">
        <w:rPr>
          <w:rFonts w:ascii="Arial" w:hAnsi="Arial"/>
          <w:sz w:val="28"/>
        </w:rPr>
        <w:t xml:space="preserve"> </w:t>
      </w:r>
      <w:r w:rsidR="0092449E">
        <w:rPr>
          <w:rFonts w:ascii="Arial" w:hAnsi="Arial"/>
          <w:sz w:val="28"/>
        </w:rPr>
        <w:t>14 June 2023</w:t>
      </w:r>
    </w:p>
    <w:p w14:paraId="45A19EC7" w14:textId="4CDE5471" w:rsidR="003313EA" w:rsidRPr="00435B5D" w:rsidRDefault="003313EA" w:rsidP="00BF5AFA">
      <w:pPr>
        <w:pStyle w:val="Heading2"/>
        <w:spacing w:before="480" w:after="240"/>
      </w:pPr>
      <w:r>
        <w:t>Mandatory Checks</w:t>
      </w:r>
    </w:p>
    <w:p w14:paraId="64551188" w14:textId="5EB0BFAD" w:rsidR="003313EA" w:rsidRPr="00A406F3" w:rsidRDefault="003313EA" w:rsidP="003313EA">
      <w:pPr>
        <w:pStyle w:val="Heading3"/>
        <w:ind w:left="0" w:firstLine="0"/>
        <w:jc w:val="left"/>
      </w:pPr>
      <w:r w:rsidRPr="003313EA">
        <w:t xml:space="preserve">Ward Councillors </w:t>
      </w:r>
      <w:r>
        <w:t xml:space="preserve">notified:  </w:t>
      </w:r>
      <w:r w:rsidRPr="00A55B46">
        <w:t xml:space="preserve">NO, </w:t>
      </w:r>
      <w:r w:rsidRPr="00A55B46">
        <w:rPr>
          <w:rFonts w:cs="Times New Roman"/>
          <w:b w:val="0"/>
          <w:bCs w:val="0"/>
        </w:rPr>
        <w:t>as it impacts on all Wards</w:t>
      </w:r>
      <w:r w:rsidRPr="00A406F3">
        <w:t xml:space="preserve"> </w:t>
      </w:r>
    </w:p>
    <w:p w14:paraId="2A2D9472" w14:textId="2CB15835" w:rsidR="003313EA" w:rsidRPr="00357AA1" w:rsidRDefault="003313EA" w:rsidP="003313EA">
      <w:pPr>
        <w:pStyle w:val="Heading3"/>
        <w:spacing w:before="240"/>
      </w:pPr>
      <w:bookmarkStart w:id="3" w:name="_Int_hDNGyeHX"/>
      <w:r w:rsidRPr="00357AA1">
        <w:t>EqIA</w:t>
      </w:r>
      <w:bookmarkEnd w:id="3"/>
      <w:r w:rsidRPr="00357AA1">
        <w:t xml:space="preserve"> carried out:  NO</w:t>
      </w:r>
    </w:p>
    <w:p w14:paraId="32895D53" w14:textId="77777777" w:rsidR="00535762" w:rsidRPr="00357AA1" w:rsidRDefault="00535762" w:rsidP="00535762"/>
    <w:p w14:paraId="2FD51F46" w14:textId="753C08BF" w:rsidR="00535762" w:rsidRPr="00A55B46" w:rsidRDefault="007121A5" w:rsidP="009D30B0">
      <w:pPr>
        <w:suppressAutoHyphens/>
        <w:jc w:val="both"/>
        <w:rPr>
          <w:sz w:val="28"/>
          <w:szCs w:val="22"/>
        </w:rPr>
      </w:pPr>
      <w:r w:rsidRPr="00A55B46">
        <w:rPr>
          <w:sz w:val="28"/>
          <w:szCs w:val="22"/>
        </w:rPr>
        <w:t>An initial equality impact assessment is underway as part of the Customer</w:t>
      </w:r>
      <w:r w:rsidR="00357AA1" w:rsidRPr="00A55B46">
        <w:rPr>
          <w:sz w:val="28"/>
          <w:szCs w:val="22"/>
        </w:rPr>
        <w:t xml:space="preserve"> </w:t>
      </w:r>
      <w:r w:rsidRPr="00A55B46">
        <w:rPr>
          <w:sz w:val="28"/>
          <w:szCs w:val="22"/>
        </w:rPr>
        <w:t xml:space="preserve">Experience programme.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7E3D6728" w14:textId="402B8E69" w:rsidR="002A387B" w:rsidRPr="007D4B06" w:rsidRDefault="00FD509B" w:rsidP="007D4B06">
      <w:pPr>
        <w:pStyle w:val="Infotext"/>
        <w:spacing w:after="240"/>
        <w:rPr>
          <w:bCs/>
          <w:color w:val="FF0000"/>
          <w:sz w:val="24"/>
          <w:szCs w:val="18"/>
        </w:rPr>
      </w:pPr>
      <w:r w:rsidRPr="004E47FC">
        <w:rPr>
          <w:b/>
        </w:rPr>
        <w:t xml:space="preserve">Contact:  </w:t>
      </w:r>
      <w:r w:rsidRPr="00A55B46">
        <w:rPr>
          <w:bCs/>
          <w:szCs w:val="28"/>
        </w:rPr>
        <w:t xml:space="preserve">Jonathan Milbourn, Head of Customer Services &amp; Modernisation, </w:t>
      </w:r>
      <w:hyperlink r:id="rId13" w:history="1">
        <w:r w:rsidRPr="00A55B46">
          <w:rPr>
            <w:rStyle w:val="Hyperlink"/>
            <w:bCs/>
            <w:szCs w:val="28"/>
          </w:rPr>
          <w:t>jonathan.milbourn@harrow.gov.uk</w:t>
        </w:r>
      </w:hyperlink>
      <w:r w:rsidRPr="00A55B46">
        <w:rPr>
          <w:bCs/>
          <w:szCs w:val="28"/>
        </w:rPr>
        <w:t xml:space="preserve"> </w:t>
      </w:r>
      <w:r w:rsidR="007D4B06" w:rsidRPr="00A55B46">
        <w:rPr>
          <w:bCs/>
          <w:szCs w:val="28"/>
        </w:rPr>
        <w:t xml:space="preserve">, </w:t>
      </w:r>
      <w:r w:rsidR="00EC5A13" w:rsidRPr="00A55B46">
        <w:rPr>
          <w:bCs/>
          <w:szCs w:val="28"/>
        </w:rPr>
        <w:t>020 8736 6711</w:t>
      </w:r>
    </w:p>
    <w:p w14:paraId="4ABC4A9F" w14:textId="75ABE0B9" w:rsidR="00FD509B" w:rsidRPr="00ED6776" w:rsidRDefault="00FD509B" w:rsidP="00FD509B">
      <w:pPr>
        <w:pStyle w:val="Infotext"/>
        <w:spacing w:after="240"/>
        <w:rPr>
          <w:rFonts w:cs="Arial"/>
          <w:i/>
          <w:sz w:val="24"/>
          <w:szCs w:val="24"/>
          <w:lang w:eastAsia="en-GB"/>
        </w:rPr>
      </w:pPr>
      <w:r w:rsidRPr="004E47FC">
        <w:rPr>
          <w:b/>
        </w:rPr>
        <w:t xml:space="preserve">Background Papers: </w:t>
      </w:r>
      <w:r>
        <w:rPr>
          <w:b/>
        </w:rPr>
        <w:t xml:space="preserve"> </w:t>
      </w:r>
      <w:r w:rsidR="007D4B06" w:rsidRPr="007D4B06">
        <w:rPr>
          <w:bCs/>
        </w:rPr>
        <w:t>None</w:t>
      </w:r>
      <w:r>
        <w:rPr>
          <w:b/>
        </w:rPr>
        <w:t xml:space="preserve"> </w:t>
      </w:r>
    </w:p>
    <w:p w14:paraId="7C8FEB52" w14:textId="1C0FAC0B"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7D4B06">
        <w:rPr>
          <w:rFonts w:ascii="Arial Black" w:hAnsi="Arial Black"/>
        </w:rPr>
        <w:t xml:space="preserve"> - NO</w:t>
      </w:r>
    </w:p>
    <w:sectPr w:rsidR="00842757" w:rsidRPr="007C0DC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2D75" w14:textId="77777777" w:rsidR="00D3394E" w:rsidRDefault="00D3394E">
      <w:r>
        <w:separator/>
      </w:r>
    </w:p>
  </w:endnote>
  <w:endnote w:type="continuationSeparator" w:id="0">
    <w:p w14:paraId="06605C78" w14:textId="77777777" w:rsidR="00D3394E" w:rsidRDefault="00D3394E">
      <w:r>
        <w:continuationSeparator/>
      </w:r>
    </w:p>
  </w:endnote>
  <w:endnote w:type="continuationNotice" w:id="1">
    <w:p w14:paraId="4E1683F3" w14:textId="77777777" w:rsidR="00D3394E" w:rsidRDefault="00D33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91CB" w14:textId="77777777" w:rsidR="00D3394E" w:rsidRDefault="00D3394E">
      <w:r>
        <w:separator/>
      </w:r>
    </w:p>
  </w:footnote>
  <w:footnote w:type="continuationSeparator" w:id="0">
    <w:p w14:paraId="3687BAB5" w14:textId="77777777" w:rsidR="00D3394E" w:rsidRDefault="00D3394E">
      <w:r>
        <w:continuationSeparator/>
      </w:r>
    </w:p>
  </w:footnote>
  <w:footnote w:type="continuationNotice" w:id="1">
    <w:p w14:paraId="320F1D11" w14:textId="77777777" w:rsidR="00D3394E" w:rsidRDefault="00D33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textHash int2:hashCode="l/F3qaURjXHmTy" int2:id="UC6RGFtP">
      <int2:state int2:value="Rejected" int2:type="LegacyProofing"/>
    </int2:textHash>
    <int2:bookmark int2:bookmarkName="_Int_hDNGyeHX" int2:invalidationBookmarkName="" int2:hashCode="bh1bxRWPLMLBzR" int2:id="JC5IWhEI">
      <int2:state int2:value="Rejected" int2:type="AugLoop_Acronyms_AcronymsCritique"/>
    </int2:bookmark>
    <int2:bookmark int2:bookmarkName="_Int_Kj7IZhCZ" int2:invalidationBookmarkName="" int2:hashCode="POiB7z1Pz3e6bO" int2:id="LCMSaZHj">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3A980B68"/>
    <w:multiLevelType w:val="hybridMultilevel"/>
    <w:tmpl w:val="0B784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8D41FB"/>
    <w:multiLevelType w:val="hybridMultilevel"/>
    <w:tmpl w:val="F9A6F366"/>
    <w:lvl w:ilvl="0" w:tplc="21228C1C">
      <w:start w:val="1"/>
      <w:numFmt w:val="bullet"/>
      <w:lvlText w:val="•"/>
      <w:lvlJc w:val="left"/>
      <w:pPr>
        <w:tabs>
          <w:tab w:val="num" w:pos="360"/>
        </w:tabs>
        <w:ind w:left="360" w:hanging="360"/>
      </w:pPr>
      <w:rPr>
        <w:rFonts w:ascii="Arial" w:hAnsi="Arial" w:hint="default"/>
      </w:rPr>
    </w:lvl>
    <w:lvl w:ilvl="1" w:tplc="B2FCDFDE">
      <w:start w:val="1"/>
      <w:numFmt w:val="bullet"/>
      <w:lvlText w:val="•"/>
      <w:lvlJc w:val="left"/>
      <w:pPr>
        <w:tabs>
          <w:tab w:val="num" w:pos="1080"/>
        </w:tabs>
        <w:ind w:left="1080" w:hanging="360"/>
      </w:pPr>
      <w:rPr>
        <w:rFonts w:ascii="Arial" w:hAnsi="Arial" w:hint="default"/>
      </w:rPr>
    </w:lvl>
    <w:lvl w:ilvl="2" w:tplc="081C65A2" w:tentative="1">
      <w:start w:val="1"/>
      <w:numFmt w:val="bullet"/>
      <w:lvlText w:val="•"/>
      <w:lvlJc w:val="left"/>
      <w:pPr>
        <w:tabs>
          <w:tab w:val="num" w:pos="1800"/>
        </w:tabs>
        <w:ind w:left="1800" w:hanging="360"/>
      </w:pPr>
      <w:rPr>
        <w:rFonts w:ascii="Arial" w:hAnsi="Arial" w:hint="default"/>
      </w:rPr>
    </w:lvl>
    <w:lvl w:ilvl="3" w:tplc="84A8BA2E" w:tentative="1">
      <w:start w:val="1"/>
      <w:numFmt w:val="bullet"/>
      <w:lvlText w:val="•"/>
      <w:lvlJc w:val="left"/>
      <w:pPr>
        <w:tabs>
          <w:tab w:val="num" w:pos="2520"/>
        </w:tabs>
        <w:ind w:left="2520" w:hanging="360"/>
      </w:pPr>
      <w:rPr>
        <w:rFonts w:ascii="Arial" w:hAnsi="Arial" w:hint="default"/>
      </w:rPr>
    </w:lvl>
    <w:lvl w:ilvl="4" w:tplc="19448F54" w:tentative="1">
      <w:start w:val="1"/>
      <w:numFmt w:val="bullet"/>
      <w:lvlText w:val="•"/>
      <w:lvlJc w:val="left"/>
      <w:pPr>
        <w:tabs>
          <w:tab w:val="num" w:pos="3240"/>
        </w:tabs>
        <w:ind w:left="3240" w:hanging="360"/>
      </w:pPr>
      <w:rPr>
        <w:rFonts w:ascii="Arial" w:hAnsi="Arial" w:hint="default"/>
      </w:rPr>
    </w:lvl>
    <w:lvl w:ilvl="5" w:tplc="FB94DFB4" w:tentative="1">
      <w:start w:val="1"/>
      <w:numFmt w:val="bullet"/>
      <w:lvlText w:val="•"/>
      <w:lvlJc w:val="left"/>
      <w:pPr>
        <w:tabs>
          <w:tab w:val="num" w:pos="3960"/>
        </w:tabs>
        <w:ind w:left="3960" w:hanging="360"/>
      </w:pPr>
      <w:rPr>
        <w:rFonts w:ascii="Arial" w:hAnsi="Arial" w:hint="default"/>
      </w:rPr>
    </w:lvl>
    <w:lvl w:ilvl="6" w:tplc="A5322174" w:tentative="1">
      <w:start w:val="1"/>
      <w:numFmt w:val="bullet"/>
      <w:lvlText w:val="•"/>
      <w:lvlJc w:val="left"/>
      <w:pPr>
        <w:tabs>
          <w:tab w:val="num" w:pos="4680"/>
        </w:tabs>
        <w:ind w:left="4680" w:hanging="360"/>
      </w:pPr>
      <w:rPr>
        <w:rFonts w:ascii="Arial" w:hAnsi="Arial" w:hint="default"/>
      </w:rPr>
    </w:lvl>
    <w:lvl w:ilvl="7" w:tplc="E26E287E" w:tentative="1">
      <w:start w:val="1"/>
      <w:numFmt w:val="bullet"/>
      <w:lvlText w:val="•"/>
      <w:lvlJc w:val="left"/>
      <w:pPr>
        <w:tabs>
          <w:tab w:val="num" w:pos="5400"/>
        </w:tabs>
        <w:ind w:left="5400" w:hanging="360"/>
      </w:pPr>
      <w:rPr>
        <w:rFonts w:ascii="Arial" w:hAnsi="Arial" w:hint="default"/>
      </w:rPr>
    </w:lvl>
    <w:lvl w:ilvl="8" w:tplc="F25403E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4B0C52AC"/>
    <w:multiLevelType w:val="hybridMultilevel"/>
    <w:tmpl w:val="B8AA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ED20B0"/>
    <w:multiLevelType w:val="hybridMultilevel"/>
    <w:tmpl w:val="56C2C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0EE68DA"/>
    <w:multiLevelType w:val="hybridMultilevel"/>
    <w:tmpl w:val="2A067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9340A92"/>
    <w:multiLevelType w:val="hybridMultilevel"/>
    <w:tmpl w:val="066C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74A67"/>
    <w:multiLevelType w:val="hybridMultilevel"/>
    <w:tmpl w:val="3B4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20EC9"/>
    <w:multiLevelType w:val="hybridMultilevel"/>
    <w:tmpl w:val="B4F83324"/>
    <w:lvl w:ilvl="0" w:tplc="21228C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027609261">
    <w:abstractNumId w:val="0"/>
  </w:num>
  <w:num w:numId="2" w16cid:durableId="1662586519">
    <w:abstractNumId w:val="4"/>
  </w:num>
  <w:num w:numId="3" w16cid:durableId="507519599">
    <w:abstractNumId w:val="11"/>
  </w:num>
  <w:num w:numId="4" w16cid:durableId="1429083762">
    <w:abstractNumId w:val="8"/>
  </w:num>
  <w:num w:numId="5" w16cid:durableId="101148955">
    <w:abstractNumId w:val="12"/>
  </w:num>
  <w:num w:numId="6" w16cid:durableId="1935506456">
    <w:abstractNumId w:val="10"/>
  </w:num>
  <w:num w:numId="7" w16cid:durableId="1871331975">
    <w:abstractNumId w:val="5"/>
  </w:num>
  <w:num w:numId="8" w16cid:durableId="965085815">
    <w:abstractNumId w:val="7"/>
  </w:num>
  <w:num w:numId="9" w16cid:durableId="1349256161">
    <w:abstractNumId w:val="1"/>
  </w:num>
  <w:num w:numId="10" w16cid:durableId="4987751">
    <w:abstractNumId w:val="13"/>
  </w:num>
  <w:num w:numId="11" w16cid:durableId="2116902225">
    <w:abstractNumId w:val="9"/>
  </w:num>
  <w:num w:numId="12" w16cid:durableId="1783920735">
    <w:abstractNumId w:val="3"/>
  </w:num>
  <w:num w:numId="13" w16cid:durableId="1412506951">
    <w:abstractNumId w:val="6"/>
  </w:num>
  <w:num w:numId="14" w16cid:durableId="10752018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719"/>
    <w:rsid w:val="0000089B"/>
    <w:rsid w:val="00001032"/>
    <w:rsid w:val="00001476"/>
    <w:rsid w:val="00003DF2"/>
    <w:rsid w:val="00005217"/>
    <w:rsid w:val="00005C9A"/>
    <w:rsid w:val="00006AA1"/>
    <w:rsid w:val="00007B02"/>
    <w:rsid w:val="00007EA8"/>
    <w:rsid w:val="000116AB"/>
    <w:rsid w:val="00014724"/>
    <w:rsid w:val="00015776"/>
    <w:rsid w:val="00015A28"/>
    <w:rsid w:val="0001794C"/>
    <w:rsid w:val="00021CDA"/>
    <w:rsid w:val="00024F9C"/>
    <w:rsid w:val="000265AD"/>
    <w:rsid w:val="000267F3"/>
    <w:rsid w:val="000269BF"/>
    <w:rsid w:val="000270D0"/>
    <w:rsid w:val="00031FB8"/>
    <w:rsid w:val="00033A33"/>
    <w:rsid w:val="000347AB"/>
    <w:rsid w:val="000350D1"/>
    <w:rsid w:val="00035770"/>
    <w:rsid w:val="000401E5"/>
    <w:rsid w:val="0004029A"/>
    <w:rsid w:val="00041E7E"/>
    <w:rsid w:val="0004398E"/>
    <w:rsid w:val="00043B61"/>
    <w:rsid w:val="00043D70"/>
    <w:rsid w:val="0004505A"/>
    <w:rsid w:val="000459B0"/>
    <w:rsid w:val="00045F2F"/>
    <w:rsid w:val="000463D4"/>
    <w:rsid w:val="0004692A"/>
    <w:rsid w:val="00046BE4"/>
    <w:rsid w:val="000470F4"/>
    <w:rsid w:val="000474E3"/>
    <w:rsid w:val="00051B89"/>
    <w:rsid w:val="000520CC"/>
    <w:rsid w:val="00053672"/>
    <w:rsid w:val="000577D5"/>
    <w:rsid w:val="00057E6C"/>
    <w:rsid w:val="000602CA"/>
    <w:rsid w:val="0006034E"/>
    <w:rsid w:val="00062A2C"/>
    <w:rsid w:val="0006365E"/>
    <w:rsid w:val="00063783"/>
    <w:rsid w:val="000641D3"/>
    <w:rsid w:val="00064D56"/>
    <w:rsid w:val="0006608D"/>
    <w:rsid w:val="00066C7A"/>
    <w:rsid w:val="0006788B"/>
    <w:rsid w:val="00070FA8"/>
    <w:rsid w:val="0007231B"/>
    <w:rsid w:val="00072750"/>
    <w:rsid w:val="00072777"/>
    <w:rsid w:val="00073765"/>
    <w:rsid w:val="00074163"/>
    <w:rsid w:val="0007424E"/>
    <w:rsid w:val="00077111"/>
    <w:rsid w:val="00081E3C"/>
    <w:rsid w:val="00083123"/>
    <w:rsid w:val="00084144"/>
    <w:rsid w:val="0008597E"/>
    <w:rsid w:val="00085AE2"/>
    <w:rsid w:val="000901CC"/>
    <w:rsid w:val="0009027E"/>
    <w:rsid w:val="00090A67"/>
    <w:rsid w:val="000922BB"/>
    <w:rsid w:val="000929A6"/>
    <w:rsid w:val="00094427"/>
    <w:rsid w:val="00094430"/>
    <w:rsid w:val="00095177"/>
    <w:rsid w:val="00095297"/>
    <w:rsid w:val="00095FA1"/>
    <w:rsid w:val="0009610B"/>
    <w:rsid w:val="000A04E6"/>
    <w:rsid w:val="000A0769"/>
    <w:rsid w:val="000A0BFD"/>
    <w:rsid w:val="000A2C05"/>
    <w:rsid w:val="000A3875"/>
    <w:rsid w:val="000A6013"/>
    <w:rsid w:val="000A6C90"/>
    <w:rsid w:val="000A764B"/>
    <w:rsid w:val="000A7FC5"/>
    <w:rsid w:val="000B0232"/>
    <w:rsid w:val="000B0557"/>
    <w:rsid w:val="000B1B4E"/>
    <w:rsid w:val="000B1BAE"/>
    <w:rsid w:val="000B1D40"/>
    <w:rsid w:val="000B1D82"/>
    <w:rsid w:val="000B4403"/>
    <w:rsid w:val="000B4DBA"/>
    <w:rsid w:val="000B5015"/>
    <w:rsid w:val="000B656D"/>
    <w:rsid w:val="000B6E7E"/>
    <w:rsid w:val="000B788F"/>
    <w:rsid w:val="000B7C66"/>
    <w:rsid w:val="000C621B"/>
    <w:rsid w:val="000D21F0"/>
    <w:rsid w:val="000D2F34"/>
    <w:rsid w:val="000D38A2"/>
    <w:rsid w:val="000D3A12"/>
    <w:rsid w:val="000D4199"/>
    <w:rsid w:val="000D48DD"/>
    <w:rsid w:val="000D4E36"/>
    <w:rsid w:val="000D58ED"/>
    <w:rsid w:val="000D5CFD"/>
    <w:rsid w:val="000D7220"/>
    <w:rsid w:val="000D7F98"/>
    <w:rsid w:val="000E0560"/>
    <w:rsid w:val="000E075A"/>
    <w:rsid w:val="000E4D30"/>
    <w:rsid w:val="000E6249"/>
    <w:rsid w:val="000E62FE"/>
    <w:rsid w:val="000F00C0"/>
    <w:rsid w:val="000F12A8"/>
    <w:rsid w:val="000F47A7"/>
    <w:rsid w:val="000F500D"/>
    <w:rsid w:val="000F62A5"/>
    <w:rsid w:val="001006D5"/>
    <w:rsid w:val="00100C04"/>
    <w:rsid w:val="00101DAA"/>
    <w:rsid w:val="0010264B"/>
    <w:rsid w:val="00102A0B"/>
    <w:rsid w:val="00104583"/>
    <w:rsid w:val="0010566C"/>
    <w:rsid w:val="00105B8A"/>
    <w:rsid w:val="00105D44"/>
    <w:rsid w:val="00107011"/>
    <w:rsid w:val="0010704F"/>
    <w:rsid w:val="00113713"/>
    <w:rsid w:val="00114B52"/>
    <w:rsid w:val="001161E4"/>
    <w:rsid w:val="00117475"/>
    <w:rsid w:val="0012054F"/>
    <w:rsid w:val="0012225E"/>
    <w:rsid w:val="00122839"/>
    <w:rsid w:val="00125A26"/>
    <w:rsid w:val="001261EB"/>
    <w:rsid w:val="00126746"/>
    <w:rsid w:val="00126841"/>
    <w:rsid w:val="00126B23"/>
    <w:rsid w:val="00127120"/>
    <w:rsid w:val="00127769"/>
    <w:rsid w:val="001301A2"/>
    <w:rsid w:val="00130392"/>
    <w:rsid w:val="00131D79"/>
    <w:rsid w:val="00132449"/>
    <w:rsid w:val="00132B8F"/>
    <w:rsid w:val="00133169"/>
    <w:rsid w:val="001346AC"/>
    <w:rsid w:val="00134E80"/>
    <w:rsid w:val="001357BD"/>
    <w:rsid w:val="00137145"/>
    <w:rsid w:val="001375AE"/>
    <w:rsid w:val="00140879"/>
    <w:rsid w:val="00141497"/>
    <w:rsid w:val="00141CB3"/>
    <w:rsid w:val="00141D0C"/>
    <w:rsid w:val="00143E65"/>
    <w:rsid w:val="001472A8"/>
    <w:rsid w:val="00150EE4"/>
    <w:rsid w:val="001524CF"/>
    <w:rsid w:val="00152881"/>
    <w:rsid w:val="0015376F"/>
    <w:rsid w:val="001549F5"/>
    <w:rsid w:val="001562F6"/>
    <w:rsid w:val="0015728F"/>
    <w:rsid w:val="001614E0"/>
    <w:rsid w:val="00161CBE"/>
    <w:rsid w:val="0016221D"/>
    <w:rsid w:val="001624E9"/>
    <w:rsid w:val="00163B9A"/>
    <w:rsid w:val="00164B89"/>
    <w:rsid w:val="00164EFA"/>
    <w:rsid w:val="0016593B"/>
    <w:rsid w:val="001675C9"/>
    <w:rsid w:val="00167A2C"/>
    <w:rsid w:val="00170E72"/>
    <w:rsid w:val="00170FBE"/>
    <w:rsid w:val="00171BD8"/>
    <w:rsid w:val="0017455B"/>
    <w:rsid w:val="001746AC"/>
    <w:rsid w:val="00175835"/>
    <w:rsid w:val="001759A8"/>
    <w:rsid w:val="0017653E"/>
    <w:rsid w:val="0018165E"/>
    <w:rsid w:val="00182B01"/>
    <w:rsid w:val="001840D2"/>
    <w:rsid w:val="00184C9A"/>
    <w:rsid w:val="00186C2C"/>
    <w:rsid w:val="001909F3"/>
    <w:rsid w:val="00192159"/>
    <w:rsid w:val="00192A77"/>
    <w:rsid w:val="001960A1"/>
    <w:rsid w:val="001966D7"/>
    <w:rsid w:val="00196A32"/>
    <w:rsid w:val="00196E15"/>
    <w:rsid w:val="001A16D1"/>
    <w:rsid w:val="001A2E21"/>
    <w:rsid w:val="001A395C"/>
    <w:rsid w:val="001A4F03"/>
    <w:rsid w:val="001B013D"/>
    <w:rsid w:val="001B29DC"/>
    <w:rsid w:val="001B4A89"/>
    <w:rsid w:val="001B5C6B"/>
    <w:rsid w:val="001B76C4"/>
    <w:rsid w:val="001C0B7D"/>
    <w:rsid w:val="001C3EF1"/>
    <w:rsid w:val="001C4D2E"/>
    <w:rsid w:val="001C5B09"/>
    <w:rsid w:val="001C7251"/>
    <w:rsid w:val="001C7E35"/>
    <w:rsid w:val="001D227B"/>
    <w:rsid w:val="001D7968"/>
    <w:rsid w:val="001E3C06"/>
    <w:rsid w:val="001E3C63"/>
    <w:rsid w:val="001E593E"/>
    <w:rsid w:val="001E71CD"/>
    <w:rsid w:val="001E7D31"/>
    <w:rsid w:val="001F0037"/>
    <w:rsid w:val="001F0BE9"/>
    <w:rsid w:val="001F187A"/>
    <w:rsid w:val="001F1B3A"/>
    <w:rsid w:val="001F3033"/>
    <w:rsid w:val="001F543C"/>
    <w:rsid w:val="001F573A"/>
    <w:rsid w:val="001F6387"/>
    <w:rsid w:val="001F6F7B"/>
    <w:rsid w:val="001F7AE9"/>
    <w:rsid w:val="00202D79"/>
    <w:rsid w:val="00204764"/>
    <w:rsid w:val="00205D2F"/>
    <w:rsid w:val="002063B5"/>
    <w:rsid w:val="00206B38"/>
    <w:rsid w:val="00210F4B"/>
    <w:rsid w:val="00211645"/>
    <w:rsid w:val="002126A1"/>
    <w:rsid w:val="00214CB9"/>
    <w:rsid w:val="002151FF"/>
    <w:rsid w:val="00215E8F"/>
    <w:rsid w:val="00220B57"/>
    <w:rsid w:val="00221A93"/>
    <w:rsid w:val="002233D3"/>
    <w:rsid w:val="00224122"/>
    <w:rsid w:val="00225637"/>
    <w:rsid w:val="00227857"/>
    <w:rsid w:val="00231F5E"/>
    <w:rsid w:val="002322BB"/>
    <w:rsid w:val="00237064"/>
    <w:rsid w:val="0024286E"/>
    <w:rsid w:val="00242A8C"/>
    <w:rsid w:val="002431F4"/>
    <w:rsid w:val="0024511E"/>
    <w:rsid w:val="002464D5"/>
    <w:rsid w:val="002465DB"/>
    <w:rsid w:val="002502E8"/>
    <w:rsid w:val="00250F9A"/>
    <w:rsid w:val="00251254"/>
    <w:rsid w:val="00251CBD"/>
    <w:rsid w:val="0025442F"/>
    <w:rsid w:val="002548D1"/>
    <w:rsid w:val="002550E5"/>
    <w:rsid w:val="00257468"/>
    <w:rsid w:val="002625E0"/>
    <w:rsid w:val="0026692D"/>
    <w:rsid w:val="0027283B"/>
    <w:rsid w:val="0027541E"/>
    <w:rsid w:val="0028019B"/>
    <w:rsid w:val="00280938"/>
    <w:rsid w:val="00281540"/>
    <w:rsid w:val="00281B55"/>
    <w:rsid w:val="00282E73"/>
    <w:rsid w:val="00283081"/>
    <w:rsid w:val="002832ED"/>
    <w:rsid w:val="002836D6"/>
    <w:rsid w:val="00283CAB"/>
    <w:rsid w:val="0028470D"/>
    <w:rsid w:val="00284C04"/>
    <w:rsid w:val="0028525A"/>
    <w:rsid w:val="002866D9"/>
    <w:rsid w:val="00287557"/>
    <w:rsid w:val="00287B57"/>
    <w:rsid w:val="00287C7D"/>
    <w:rsid w:val="00290BF4"/>
    <w:rsid w:val="00292B70"/>
    <w:rsid w:val="0029541C"/>
    <w:rsid w:val="002A183C"/>
    <w:rsid w:val="002A387B"/>
    <w:rsid w:val="002A3FEF"/>
    <w:rsid w:val="002A74E7"/>
    <w:rsid w:val="002A7E04"/>
    <w:rsid w:val="002B41D7"/>
    <w:rsid w:val="002B533D"/>
    <w:rsid w:val="002B54A6"/>
    <w:rsid w:val="002B623D"/>
    <w:rsid w:val="002B71F9"/>
    <w:rsid w:val="002C09B3"/>
    <w:rsid w:val="002C4392"/>
    <w:rsid w:val="002C5290"/>
    <w:rsid w:val="002C6927"/>
    <w:rsid w:val="002C6A17"/>
    <w:rsid w:val="002C7314"/>
    <w:rsid w:val="002D08D6"/>
    <w:rsid w:val="002D1665"/>
    <w:rsid w:val="002D3394"/>
    <w:rsid w:val="002D39D3"/>
    <w:rsid w:val="002D726C"/>
    <w:rsid w:val="002D7D38"/>
    <w:rsid w:val="002E0A48"/>
    <w:rsid w:val="002E2F65"/>
    <w:rsid w:val="002E4A3E"/>
    <w:rsid w:val="002E7BD5"/>
    <w:rsid w:val="002F13F3"/>
    <w:rsid w:val="002F3248"/>
    <w:rsid w:val="002F3EE9"/>
    <w:rsid w:val="002F5C3F"/>
    <w:rsid w:val="00301FD9"/>
    <w:rsid w:val="00302DF8"/>
    <w:rsid w:val="00304E6C"/>
    <w:rsid w:val="00304E95"/>
    <w:rsid w:val="003055B1"/>
    <w:rsid w:val="00306A50"/>
    <w:rsid w:val="00306FA7"/>
    <w:rsid w:val="00307F76"/>
    <w:rsid w:val="00310083"/>
    <w:rsid w:val="00312504"/>
    <w:rsid w:val="00312E29"/>
    <w:rsid w:val="003131BD"/>
    <w:rsid w:val="00314ABF"/>
    <w:rsid w:val="00314EC5"/>
    <w:rsid w:val="00316C4C"/>
    <w:rsid w:val="003173BE"/>
    <w:rsid w:val="00321BE8"/>
    <w:rsid w:val="00321FBB"/>
    <w:rsid w:val="00322964"/>
    <w:rsid w:val="00322EA5"/>
    <w:rsid w:val="00324A1B"/>
    <w:rsid w:val="003253FE"/>
    <w:rsid w:val="00325FA7"/>
    <w:rsid w:val="00330832"/>
    <w:rsid w:val="003313EA"/>
    <w:rsid w:val="00333189"/>
    <w:rsid w:val="00333613"/>
    <w:rsid w:val="003337A7"/>
    <w:rsid w:val="00333FAA"/>
    <w:rsid w:val="00334B64"/>
    <w:rsid w:val="003355D7"/>
    <w:rsid w:val="00337749"/>
    <w:rsid w:val="00337EC0"/>
    <w:rsid w:val="003403A0"/>
    <w:rsid w:val="003428BD"/>
    <w:rsid w:val="00343459"/>
    <w:rsid w:val="00343F0F"/>
    <w:rsid w:val="0034581C"/>
    <w:rsid w:val="003512D9"/>
    <w:rsid w:val="00352742"/>
    <w:rsid w:val="00352D0B"/>
    <w:rsid w:val="00357AA1"/>
    <w:rsid w:val="00360D0E"/>
    <w:rsid w:val="0036144F"/>
    <w:rsid w:val="00361F0B"/>
    <w:rsid w:val="0036201C"/>
    <w:rsid w:val="00362A92"/>
    <w:rsid w:val="00364D11"/>
    <w:rsid w:val="00365B0A"/>
    <w:rsid w:val="003668BB"/>
    <w:rsid w:val="00366AB7"/>
    <w:rsid w:val="00366DB0"/>
    <w:rsid w:val="003719F4"/>
    <w:rsid w:val="00372FD2"/>
    <w:rsid w:val="00373189"/>
    <w:rsid w:val="0037419F"/>
    <w:rsid w:val="00376713"/>
    <w:rsid w:val="00376768"/>
    <w:rsid w:val="003779A4"/>
    <w:rsid w:val="00380C1D"/>
    <w:rsid w:val="00380F87"/>
    <w:rsid w:val="00380F8E"/>
    <w:rsid w:val="00381084"/>
    <w:rsid w:val="00382191"/>
    <w:rsid w:val="0038315B"/>
    <w:rsid w:val="00385D77"/>
    <w:rsid w:val="003870AA"/>
    <w:rsid w:val="00387DC4"/>
    <w:rsid w:val="00392734"/>
    <w:rsid w:val="00394F82"/>
    <w:rsid w:val="00395A2A"/>
    <w:rsid w:val="00395BAC"/>
    <w:rsid w:val="00397624"/>
    <w:rsid w:val="003977F7"/>
    <w:rsid w:val="003A3C1D"/>
    <w:rsid w:val="003A480D"/>
    <w:rsid w:val="003A5E56"/>
    <w:rsid w:val="003A6A2D"/>
    <w:rsid w:val="003A7DA0"/>
    <w:rsid w:val="003B271E"/>
    <w:rsid w:val="003B32D7"/>
    <w:rsid w:val="003B617E"/>
    <w:rsid w:val="003C0420"/>
    <w:rsid w:val="003C0CEC"/>
    <w:rsid w:val="003C1963"/>
    <w:rsid w:val="003C270D"/>
    <w:rsid w:val="003C3394"/>
    <w:rsid w:val="003C368C"/>
    <w:rsid w:val="003C3751"/>
    <w:rsid w:val="003C6F2A"/>
    <w:rsid w:val="003D1463"/>
    <w:rsid w:val="003D2CE2"/>
    <w:rsid w:val="003D2D40"/>
    <w:rsid w:val="003D32F3"/>
    <w:rsid w:val="003D60CC"/>
    <w:rsid w:val="003D6AB9"/>
    <w:rsid w:val="003D72B5"/>
    <w:rsid w:val="003D7384"/>
    <w:rsid w:val="003E02F7"/>
    <w:rsid w:val="003E0DC4"/>
    <w:rsid w:val="003E0DDE"/>
    <w:rsid w:val="003E1993"/>
    <w:rsid w:val="003E3C3B"/>
    <w:rsid w:val="003E60DB"/>
    <w:rsid w:val="003E6191"/>
    <w:rsid w:val="003E7656"/>
    <w:rsid w:val="003E7C5C"/>
    <w:rsid w:val="003F01AB"/>
    <w:rsid w:val="003F1174"/>
    <w:rsid w:val="003F200F"/>
    <w:rsid w:val="003F3AFD"/>
    <w:rsid w:val="003F52C0"/>
    <w:rsid w:val="003F6351"/>
    <w:rsid w:val="003F6693"/>
    <w:rsid w:val="003F67BC"/>
    <w:rsid w:val="003F6EDA"/>
    <w:rsid w:val="003F7804"/>
    <w:rsid w:val="003F7929"/>
    <w:rsid w:val="004000CA"/>
    <w:rsid w:val="0040077B"/>
    <w:rsid w:val="00401D0E"/>
    <w:rsid w:val="00401F03"/>
    <w:rsid w:val="0040235F"/>
    <w:rsid w:val="0040258E"/>
    <w:rsid w:val="0040318B"/>
    <w:rsid w:val="00403680"/>
    <w:rsid w:val="00405240"/>
    <w:rsid w:val="004053ED"/>
    <w:rsid w:val="00405627"/>
    <w:rsid w:val="00405D7F"/>
    <w:rsid w:val="00405EE0"/>
    <w:rsid w:val="004076C8"/>
    <w:rsid w:val="00407D79"/>
    <w:rsid w:val="00411026"/>
    <w:rsid w:val="00413711"/>
    <w:rsid w:val="00415B23"/>
    <w:rsid w:val="00416F6F"/>
    <w:rsid w:val="00417A6C"/>
    <w:rsid w:val="004207E3"/>
    <w:rsid w:val="00420932"/>
    <w:rsid w:val="00420BD2"/>
    <w:rsid w:val="00420C45"/>
    <w:rsid w:val="00421498"/>
    <w:rsid w:val="004217FF"/>
    <w:rsid w:val="00421A4C"/>
    <w:rsid w:val="00422C60"/>
    <w:rsid w:val="004238C2"/>
    <w:rsid w:val="0043017D"/>
    <w:rsid w:val="004307A8"/>
    <w:rsid w:val="00430EC0"/>
    <w:rsid w:val="00431C52"/>
    <w:rsid w:val="00431E7B"/>
    <w:rsid w:val="004326EC"/>
    <w:rsid w:val="00435B5D"/>
    <w:rsid w:val="004363F7"/>
    <w:rsid w:val="00437A02"/>
    <w:rsid w:val="00441D34"/>
    <w:rsid w:val="00442284"/>
    <w:rsid w:val="00442AFC"/>
    <w:rsid w:val="00443966"/>
    <w:rsid w:val="0044525C"/>
    <w:rsid w:val="00445A28"/>
    <w:rsid w:val="00446B08"/>
    <w:rsid w:val="00446B92"/>
    <w:rsid w:val="004503E9"/>
    <w:rsid w:val="00450ED9"/>
    <w:rsid w:val="00451187"/>
    <w:rsid w:val="00452188"/>
    <w:rsid w:val="00453450"/>
    <w:rsid w:val="004547BF"/>
    <w:rsid w:val="004553F1"/>
    <w:rsid w:val="00456304"/>
    <w:rsid w:val="004565C7"/>
    <w:rsid w:val="00461DDF"/>
    <w:rsid w:val="0046216E"/>
    <w:rsid w:val="00462EA1"/>
    <w:rsid w:val="00462F5F"/>
    <w:rsid w:val="0046382D"/>
    <w:rsid w:val="00463FB3"/>
    <w:rsid w:val="00470B3E"/>
    <w:rsid w:val="00471C1F"/>
    <w:rsid w:val="00476B1F"/>
    <w:rsid w:val="00476FCF"/>
    <w:rsid w:val="004809FA"/>
    <w:rsid w:val="00482FF8"/>
    <w:rsid w:val="004874A1"/>
    <w:rsid w:val="0049274F"/>
    <w:rsid w:val="00493F56"/>
    <w:rsid w:val="00494047"/>
    <w:rsid w:val="00495F87"/>
    <w:rsid w:val="0049645F"/>
    <w:rsid w:val="00497E56"/>
    <w:rsid w:val="004A1159"/>
    <w:rsid w:val="004A162E"/>
    <w:rsid w:val="004A2219"/>
    <w:rsid w:val="004A543E"/>
    <w:rsid w:val="004A5472"/>
    <w:rsid w:val="004A588F"/>
    <w:rsid w:val="004A6997"/>
    <w:rsid w:val="004A6BEB"/>
    <w:rsid w:val="004B26F5"/>
    <w:rsid w:val="004B295E"/>
    <w:rsid w:val="004B5FBF"/>
    <w:rsid w:val="004B661A"/>
    <w:rsid w:val="004B746E"/>
    <w:rsid w:val="004C2D09"/>
    <w:rsid w:val="004C3CEF"/>
    <w:rsid w:val="004C4A75"/>
    <w:rsid w:val="004C4FDE"/>
    <w:rsid w:val="004C52DA"/>
    <w:rsid w:val="004C5625"/>
    <w:rsid w:val="004C64D5"/>
    <w:rsid w:val="004C6D42"/>
    <w:rsid w:val="004C73D8"/>
    <w:rsid w:val="004C790F"/>
    <w:rsid w:val="004C7E41"/>
    <w:rsid w:val="004D0306"/>
    <w:rsid w:val="004D2561"/>
    <w:rsid w:val="004D2DA0"/>
    <w:rsid w:val="004D3667"/>
    <w:rsid w:val="004D3F77"/>
    <w:rsid w:val="004E04D3"/>
    <w:rsid w:val="004E1112"/>
    <w:rsid w:val="004E14A4"/>
    <w:rsid w:val="004E5BA3"/>
    <w:rsid w:val="004F09EA"/>
    <w:rsid w:val="004F1AE1"/>
    <w:rsid w:val="004F270D"/>
    <w:rsid w:val="004F2CA1"/>
    <w:rsid w:val="004F35FA"/>
    <w:rsid w:val="004F46E1"/>
    <w:rsid w:val="004F54BD"/>
    <w:rsid w:val="004F56C5"/>
    <w:rsid w:val="00501A15"/>
    <w:rsid w:val="0050393D"/>
    <w:rsid w:val="00506185"/>
    <w:rsid w:val="00506AE5"/>
    <w:rsid w:val="00506D46"/>
    <w:rsid w:val="005071B9"/>
    <w:rsid w:val="00507370"/>
    <w:rsid w:val="00512D76"/>
    <w:rsid w:val="00513094"/>
    <w:rsid w:val="0051466E"/>
    <w:rsid w:val="00514AC8"/>
    <w:rsid w:val="005158E3"/>
    <w:rsid w:val="005172EE"/>
    <w:rsid w:val="0051761F"/>
    <w:rsid w:val="00517DBD"/>
    <w:rsid w:val="00522032"/>
    <w:rsid w:val="00522A73"/>
    <w:rsid w:val="00523215"/>
    <w:rsid w:val="0052369A"/>
    <w:rsid w:val="00523857"/>
    <w:rsid w:val="00523E56"/>
    <w:rsid w:val="005258A6"/>
    <w:rsid w:val="00525A80"/>
    <w:rsid w:val="0052773E"/>
    <w:rsid w:val="00531098"/>
    <w:rsid w:val="00531A10"/>
    <w:rsid w:val="00532F68"/>
    <w:rsid w:val="00534103"/>
    <w:rsid w:val="005354D0"/>
    <w:rsid w:val="00535762"/>
    <w:rsid w:val="005408CB"/>
    <w:rsid w:val="0054172C"/>
    <w:rsid w:val="00542200"/>
    <w:rsid w:val="005441E6"/>
    <w:rsid w:val="0054590F"/>
    <w:rsid w:val="005459EC"/>
    <w:rsid w:val="0054676C"/>
    <w:rsid w:val="00550AE8"/>
    <w:rsid w:val="00551D66"/>
    <w:rsid w:val="00552238"/>
    <w:rsid w:val="00554852"/>
    <w:rsid w:val="00554B61"/>
    <w:rsid w:val="00554CEE"/>
    <w:rsid w:val="00555B5A"/>
    <w:rsid w:val="005573A9"/>
    <w:rsid w:val="00557709"/>
    <w:rsid w:val="00560533"/>
    <w:rsid w:val="0056120C"/>
    <w:rsid w:val="0056263E"/>
    <w:rsid w:val="00563EA4"/>
    <w:rsid w:val="0056619A"/>
    <w:rsid w:val="005718B5"/>
    <w:rsid w:val="0057297C"/>
    <w:rsid w:val="00574EE3"/>
    <w:rsid w:val="00580712"/>
    <w:rsid w:val="005808FB"/>
    <w:rsid w:val="005811F8"/>
    <w:rsid w:val="00582605"/>
    <w:rsid w:val="00583058"/>
    <w:rsid w:val="005850EE"/>
    <w:rsid w:val="00591016"/>
    <w:rsid w:val="00595E51"/>
    <w:rsid w:val="005A18D4"/>
    <w:rsid w:val="005A2FE4"/>
    <w:rsid w:val="005A6927"/>
    <w:rsid w:val="005A7711"/>
    <w:rsid w:val="005B1E08"/>
    <w:rsid w:val="005B31CA"/>
    <w:rsid w:val="005B33FC"/>
    <w:rsid w:val="005B3F67"/>
    <w:rsid w:val="005B7349"/>
    <w:rsid w:val="005C2144"/>
    <w:rsid w:val="005C31E1"/>
    <w:rsid w:val="005C43B9"/>
    <w:rsid w:val="005C5B21"/>
    <w:rsid w:val="005D0F3B"/>
    <w:rsid w:val="005D11F2"/>
    <w:rsid w:val="005D16F5"/>
    <w:rsid w:val="005D1A34"/>
    <w:rsid w:val="005D3EC8"/>
    <w:rsid w:val="005D51B0"/>
    <w:rsid w:val="005D548F"/>
    <w:rsid w:val="005D5C68"/>
    <w:rsid w:val="005D6EF5"/>
    <w:rsid w:val="005E3A10"/>
    <w:rsid w:val="005E6D13"/>
    <w:rsid w:val="005E7509"/>
    <w:rsid w:val="005F2911"/>
    <w:rsid w:val="005F3466"/>
    <w:rsid w:val="005F3873"/>
    <w:rsid w:val="005F3AA0"/>
    <w:rsid w:val="005F3F91"/>
    <w:rsid w:val="005F5EEC"/>
    <w:rsid w:val="005F68AB"/>
    <w:rsid w:val="005F7ADF"/>
    <w:rsid w:val="005F7BC8"/>
    <w:rsid w:val="00600D32"/>
    <w:rsid w:val="00600D70"/>
    <w:rsid w:val="00601D7F"/>
    <w:rsid w:val="00604B7B"/>
    <w:rsid w:val="00605A4C"/>
    <w:rsid w:val="006062AF"/>
    <w:rsid w:val="0060702B"/>
    <w:rsid w:val="0060765F"/>
    <w:rsid w:val="0061172E"/>
    <w:rsid w:val="00612D08"/>
    <w:rsid w:val="00612E88"/>
    <w:rsid w:val="00613C5D"/>
    <w:rsid w:val="00614025"/>
    <w:rsid w:val="0061609D"/>
    <w:rsid w:val="00616790"/>
    <w:rsid w:val="0062212B"/>
    <w:rsid w:val="006234AC"/>
    <w:rsid w:val="006244B3"/>
    <w:rsid w:val="00625A2E"/>
    <w:rsid w:val="00626E6B"/>
    <w:rsid w:val="006312A4"/>
    <w:rsid w:val="0063245B"/>
    <w:rsid w:val="00632AD4"/>
    <w:rsid w:val="006330F7"/>
    <w:rsid w:val="00637649"/>
    <w:rsid w:val="006407C5"/>
    <w:rsid w:val="0064261A"/>
    <w:rsid w:val="006438F2"/>
    <w:rsid w:val="00644689"/>
    <w:rsid w:val="00645B8B"/>
    <w:rsid w:val="00650700"/>
    <w:rsid w:val="00650F0E"/>
    <w:rsid w:val="006513E7"/>
    <w:rsid w:val="00652DFB"/>
    <w:rsid w:val="00653DE6"/>
    <w:rsid w:val="00655044"/>
    <w:rsid w:val="0065573A"/>
    <w:rsid w:val="006560C0"/>
    <w:rsid w:val="006655D9"/>
    <w:rsid w:val="00665D3D"/>
    <w:rsid w:val="00666893"/>
    <w:rsid w:val="00666922"/>
    <w:rsid w:val="00670F17"/>
    <w:rsid w:val="00671011"/>
    <w:rsid w:val="006710C7"/>
    <w:rsid w:val="00671FB7"/>
    <w:rsid w:val="00671FC4"/>
    <w:rsid w:val="0067206E"/>
    <w:rsid w:val="00672649"/>
    <w:rsid w:val="0067290D"/>
    <w:rsid w:val="0067402B"/>
    <w:rsid w:val="00677C69"/>
    <w:rsid w:val="00680DDE"/>
    <w:rsid w:val="0068462E"/>
    <w:rsid w:val="0068669E"/>
    <w:rsid w:val="00686BD6"/>
    <w:rsid w:val="006870CD"/>
    <w:rsid w:val="00687ADA"/>
    <w:rsid w:val="006902DF"/>
    <w:rsid w:val="00693767"/>
    <w:rsid w:val="00694314"/>
    <w:rsid w:val="00696A83"/>
    <w:rsid w:val="006A53AE"/>
    <w:rsid w:val="006A6CCA"/>
    <w:rsid w:val="006A6EE0"/>
    <w:rsid w:val="006B05C6"/>
    <w:rsid w:val="006B19DA"/>
    <w:rsid w:val="006B33E9"/>
    <w:rsid w:val="006B4153"/>
    <w:rsid w:val="006B5F77"/>
    <w:rsid w:val="006C0895"/>
    <w:rsid w:val="006C0B52"/>
    <w:rsid w:val="006C118B"/>
    <w:rsid w:val="006C41E0"/>
    <w:rsid w:val="006C580A"/>
    <w:rsid w:val="006C6BE4"/>
    <w:rsid w:val="006D0014"/>
    <w:rsid w:val="006D072E"/>
    <w:rsid w:val="006D12FB"/>
    <w:rsid w:val="006D1E69"/>
    <w:rsid w:val="006D2445"/>
    <w:rsid w:val="006D7727"/>
    <w:rsid w:val="006D776F"/>
    <w:rsid w:val="006E02F5"/>
    <w:rsid w:val="006E1162"/>
    <w:rsid w:val="006E13AD"/>
    <w:rsid w:val="006E15CB"/>
    <w:rsid w:val="006E2992"/>
    <w:rsid w:val="006E4930"/>
    <w:rsid w:val="006E562B"/>
    <w:rsid w:val="006E6575"/>
    <w:rsid w:val="006E6976"/>
    <w:rsid w:val="006E7042"/>
    <w:rsid w:val="006E779C"/>
    <w:rsid w:val="006F057C"/>
    <w:rsid w:val="006F089A"/>
    <w:rsid w:val="006F0BC1"/>
    <w:rsid w:val="006F22DA"/>
    <w:rsid w:val="006F2EB3"/>
    <w:rsid w:val="006F4424"/>
    <w:rsid w:val="006F528C"/>
    <w:rsid w:val="006F6BFF"/>
    <w:rsid w:val="00701E00"/>
    <w:rsid w:val="00702194"/>
    <w:rsid w:val="007034C0"/>
    <w:rsid w:val="007035CB"/>
    <w:rsid w:val="00704806"/>
    <w:rsid w:val="00704D9C"/>
    <w:rsid w:val="00705D96"/>
    <w:rsid w:val="007071DC"/>
    <w:rsid w:val="00707FDE"/>
    <w:rsid w:val="00710815"/>
    <w:rsid w:val="00710DD6"/>
    <w:rsid w:val="007116B1"/>
    <w:rsid w:val="007121A5"/>
    <w:rsid w:val="00712699"/>
    <w:rsid w:val="00713DC8"/>
    <w:rsid w:val="00714802"/>
    <w:rsid w:val="00714BEE"/>
    <w:rsid w:val="00716724"/>
    <w:rsid w:val="00716A60"/>
    <w:rsid w:val="00721215"/>
    <w:rsid w:val="00721F2F"/>
    <w:rsid w:val="00723AE1"/>
    <w:rsid w:val="0072495F"/>
    <w:rsid w:val="00726B0D"/>
    <w:rsid w:val="00727F03"/>
    <w:rsid w:val="0073026D"/>
    <w:rsid w:val="00733020"/>
    <w:rsid w:val="007349EE"/>
    <w:rsid w:val="00736596"/>
    <w:rsid w:val="0073676D"/>
    <w:rsid w:val="00737240"/>
    <w:rsid w:val="007400CF"/>
    <w:rsid w:val="0074049E"/>
    <w:rsid w:val="00740E78"/>
    <w:rsid w:val="0074137F"/>
    <w:rsid w:val="007426E5"/>
    <w:rsid w:val="00742ABE"/>
    <w:rsid w:val="00743537"/>
    <w:rsid w:val="00743890"/>
    <w:rsid w:val="00743EF1"/>
    <w:rsid w:val="007462B4"/>
    <w:rsid w:val="007506B1"/>
    <w:rsid w:val="007509CA"/>
    <w:rsid w:val="00750F56"/>
    <w:rsid w:val="007532F1"/>
    <w:rsid w:val="00754081"/>
    <w:rsid w:val="00754877"/>
    <w:rsid w:val="00757F21"/>
    <w:rsid w:val="0076032A"/>
    <w:rsid w:val="007605D5"/>
    <w:rsid w:val="0076267D"/>
    <w:rsid w:val="007644DE"/>
    <w:rsid w:val="0076565D"/>
    <w:rsid w:val="0077050D"/>
    <w:rsid w:val="00772536"/>
    <w:rsid w:val="00773F8D"/>
    <w:rsid w:val="0077513D"/>
    <w:rsid w:val="00776D81"/>
    <w:rsid w:val="0077734D"/>
    <w:rsid w:val="007774A2"/>
    <w:rsid w:val="007779EA"/>
    <w:rsid w:val="0078418F"/>
    <w:rsid w:val="007850C4"/>
    <w:rsid w:val="00785308"/>
    <w:rsid w:val="00785ED2"/>
    <w:rsid w:val="0078749F"/>
    <w:rsid w:val="00791716"/>
    <w:rsid w:val="00791B36"/>
    <w:rsid w:val="00794AC9"/>
    <w:rsid w:val="007957E4"/>
    <w:rsid w:val="007A0CF1"/>
    <w:rsid w:val="007A150F"/>
    <w:rsid w:val="007A526D"/>
    <w:rsid w:val="007A7647"/>
    <w:rsid w:val="007B0198"/>
    <w:rsid w:val="007B01BF"/>
    <w:rsid w:val="007B0EE4"/>
    <w:rsid w:val="007B23FC"/>
    <w:rsid w:val="007B2BA3"/>
    <w:rsid w:val="007B2EFB"/>
    <w:rsid w:val="007B5C01"/>
    <w:rsid w:val="007B708A"/>
    <w:rsid w:val="007B7C15"/>
    <w:rsid w:val="007C0FDC"/>
    <w:rsid w:val="007C12A6"/>
    <w:rsid w:val="007C12DA"/>
    <w:rsid w:val="007C1ACA"/>
    <w:rsid w:val="007C2130"/>
    <w:rsid w:val="007C5C5E"/>
    <w:rsid w:val="007C60C3"/>
    <w:rsid w:val="007C63BB"/>
    <w:rsid w:val="007C6E3F"/>
    <w:rsid w:val="007C7446"/>
    <w:rsid w:val="007C7458"/>
    <w:rsid w:val="007D0114"/>
    <w:rsid w:val="007D0B07"/>
    <w:rsid w:val="007D0C1D"/>
    <w:rsid w:val="007D132A"/>
    <w:rsid w:val="007D1D22"/>
    <w:rsid w:val="007D2000"/>
    <w:rsid w:val="007D365A"/>
    <w:rsid w:val="007D4B06"/>
    <w:rsid w:val="007D4DBF"/>
    <w:rsid w:val="007D59C8"/>
    <w:rsid w:val="007D5B6D"/>
    <w:rsid w:val="007D6714"/>
    <w:rsid w:val="007E4732"/>
    <w:rsid w:val="007E4BA4"/>
    <w:rsid w:val="007E5F79"/>
    <w:rsid w:val="007E711A"/>
    <w:rsid w:val="007E764F"/>
    <w:rsid w:val="007F004E"/>
    <w:rsid w:val="007F0080"/>
    <w:rsid w:val="007F2504"/>
    <w:rsid w:val="007F335A"/>
    <w:rsid w:val="007F4444"/>
    <w:rsid w:val="007F58B9"/>
    <w:rsid w:val="007F6BCE"/>
    <w:rsid w:val="007F764C"/>
    <w:rsid w:val="00800188"/>
    <w:rsid w:val="008001FC"/>
    <w:rsid w:val="00800E06"/>
    <w:rsid w:val="00801827"/>
    <w:rsid w:val="00803104"/>
    <w:rsid w:val="00803F16"/>
    <w:rsid w:val="00806FA0"/>
    <w:rsid w:val="00810C3C"/>
    <w:rsid w:val="00811D3E"/>
    <w:rsid w:val="00812901"/>
    <w:rsid w:val="00813C98"/>
    <w:rsid w:val="00817AB9"/>
    <w:rsid w:val="00820380"/>
    <w:rsid w:val="00821703"/>
    <w:rsid w:val="00821704"/>
    <w:rsid w:val="00824425"/>
    <w:rsid w:val="008263E1"/>
    <w:rsid w:val="00826B9A"/>
    <w:rsid w:val="008271B4"/>
    <w:rsid w:val="00831C5B"/>
    <w:rsid w:val="008329A6"/>
    <w:rsid w:val="008347A2"/>
    <w:rsid w:val="00834BD4"/>
    <w:rsid w:val="008422CF"/>
    <w:rsid w:val="00842757"/>
    <w:rsid w:val="00842A0F"/>
    <w:rsid w:val="00843B01"/>
    <w:rsid w:val="00843CC2"/>
    <w:rsid w:val="008467D9"/>
    <w:rsid w:val="0084703A"/>
    <w:rsid w:val="0084723C"/>
    <w:rsid w:val="0084731A"/>
    <w:rsid w:val="00851D86"/>
    <w:rsid w:val="00851ECC"/>
    <w:rsid w:val="0085266D"/>
    <w:rsid w:val="008550B1"/>
    <w:rsid w:val="008563D4"/>
    <w:rsid w:val="00860410"/>
    <w:rsid w:val="00861852"/>
    <w:rsid w:val="00863ABA"/>
    <w:rsid w:val="00865234"/>
    <w:rsid w:val="0086568A"/>
    <w:rsid w:val="00865A4C"/>
    <w:rsid w:val="00870423"/>
    <w:rsid w:val="008707F7"/>
    <w:rsid w:val="00871576"/>
    <w:rsid w:val="00871808"/>
    <w:rsid w:val="00872774"/>
    <w:rsid w:val="00872DDB"/>
    <w:rsid w:val="00873389"/>
    <w:rsid w:val="0087350F"/>
    <w:rsid w:val="00874338"/>
    <w:rsid w:val="0087552E"/>
    <w:rsid w:val="0087746F"/>
    <w:rsid w:val="00877658"/>
    <w:rsid w:val="00880349"/>
    <w:rsid w:val="00880ADE"/>
    <w:rsid w:val="008825DB"/>
    <w:rsid w:val="0088291D"/>
    <w:rsid w:val="00882D6B"/>
    <w:rsid w:val="00885998"/>
    <w:rsid w:val="008862ED"/>
    <w:rsid w:val="00887D58"/>
    <w:rsid w:val="00890D59"/>
    <w:rsid w:val="00892060"/>
    <w:rsid w:val="00892B31"/>
    <w:rsid w:val="00895F3C"/>
    <w:rsid w:val="00896265"/>
    <w:rsid w:val="008A00D3"/>
    <w:rsid w:val="008A0261"/>
    <w:rsid w:val="008A5AA0"/>
    <w:rsid w:val="008B3A73"/>
    <w:rsid w:val="008B41CD"/>
    <w:rsid w:val="008B6DF0"/>
    <w:rsid w:val="008B6F7D"/>
    <w:rsid w:val="008C1D5C"/>
    <w:rsid w:val="008C1EFB"/>
    <w:rsid w:val="008C370D"/>
    <w:rsid w:val="008C3BB7"/>
    <w:rsid w:val="008C4984"/>
    <w:rsid w:val="008C5123"/>
    <w:rsid w:val="008C53A0"/>
    <w:rsid w:val="008C5553"/>
    <w:rsid w:val="008C6258"/>
    <w:rsid w:val="008C7E82"/>
    <w:rsid w:val="008D0870"/>
    <w:rsid w:val="008D130F"/>
    <w:rsid w:val="008D1F71"/>
    <w:rsid w:val="008D2E00"/>
    <w:rsid w:val="008D327D"/>
    <w:rsid w:val="008D3369"/>
    <w:rsid w:val="008D513D"/>
    <w:rsid w:val="008D6A3C"/>
    <w:rsid w:val="008D7188"/>
    <w:rsid w:val="008E083A"/>
    <w:rsid w:val="008E12F9"/>
    <w:rsid w:val="008E164D"/>
    <w:rsid w:val="008E224D"/>
    <w:rsid w:val="008E2C2A"/>
    <w:rsid w:val="008E552E"/>
    <w:rsid w:val="008E6252"/>
    <w:rsid w:val="008E7BBE"/>
    <w:rsid w:val="008F001E"/>
    <w:rsid w:val="008F2D28"/>
    <w:rsid w:val="008F3306"/>
    <w:rsid w:val="008F5D51"/>
    <w:rsid w:val="008F719D"/>
    <w:rsid w:val="008F7DA1"/>
    <w:rsid w:val="00900B13"/>
    <w:rsid w:val="0090386F"/>
    <w:rsid w:val="00904194"/>
    <w:rsid w:val="009075AE"/>
    <w:rsid w:val="00910B96"/>
    <w:rsid w:val="009122C0"/>
    <w:rsid w:val="00915E5B"/>
    <w:rsid w:val="00916CDD"/>
    <w:rsid w:val="0092374A"/>
    <w:rsid w:val="0092449E"/>
    <w:rsid w:val="0092530B"/>
    <w:rsid w:val="009255A0"/>
    <w:rsid w:val="00926D3B"/>
    <w:rsid w:val="00927005"/>
    <w:rsid w:val="00927935"/>
    <w:rsid w:val="00927BAD"/>
    <w:rsid w:val="0093136F"/>
    <w:rsid w:val="00931825"/>
    <w:rsid w:val="00932423"/>
    <w:rsid w:val="009333F9"/>
    <w:rsid w:val="009341A6"/>
    <w:rsid w:val="00934DE0"/>
    <w:rsid w:val="00934F5A"/>
    <w:rsid w:val="00935B4D"/>
    <w:rsid w:val="009378D1"/>
    <w:rsid w:val="00937DBD"/>
    <w:rsid w:val="0094208C"/>
    <w:rsid w:val="009421FC"/>
    <w:rsid w:val="009428F1"/>
    <w:rsid w:val="00942F17"/>
    <w:rsid w:val="00943236"/>
    <w:rsid w:val="00943FB3"/>
    <w:rsid w:val="00946E27"/>
    <w:rsid w:val="00947001"/>
    <w:rsid w:val="009478FB"/>
    <w:rsid w:val="00947E1F"/>
    <w:rsid w:val="0095091D"/>
    <w:rsid w:val="00950BB7"/>
    <w:rsid w:val="00951788"/>
    <w:rsid w:val="00952CEF"/>
    <w:rsid w:val="00953211"/>
    <w:rsid w:val="00953D77"/>
    <w:rsid w:val="00955421"/>
    <w:rsid w:val="009565E6"/>
    <w:rsid w:val="00960496"/>
    <w:rsid w:val="00960779"/>
    <w:rsid w:val="00963CA6"/>
    <w:rsid w:val="00966934"/>
    <w:rsid w:val="009679C9"/>
    <w:rsid w:val="0097048C"/>
    <w:rsid w:val="00971557"/>
    <w:rsid w:val="00972AA2"/>
    <w:rsid w:val="00973EBC"/>
    <w:rsid w:val="00974868"/>
    <w:rsid w:val="00975A59"/>
    <w:rsid w:val="0098166A"/>
    <w:rsid w:val="00981929"/>
    <w:rsid w:val="0098339D"/>
    <w:rsid w:val="00985C63"/>
    <w:rsid w:val="00987C93"/>
    <w:rsid w:val="00990E9C"/>
    <w:rsid w:val="00991294"/>
    <w:rsid w:val="009933AD"/>
    <w:rsid w:val="00994542"/>
    <w:rsid w:val="00994908"/>
    <w:rsid w:val="00995CA7"/>
    <w:rsid w:val="009974A7"/>
    <w:rsid w:val="009A2DCF"/>
    <w:rsid w:val="009A33EE"/>
    <w:rsid w:val="009A364C"/>
    <w:rsid w:val="009A4EE0"/>
    <w:rsid w:val="009A5370"/>
    <w:rsid w:val="009A566B"/>
    <w:rsid w:val="009A61B8"/>
    <w:rsid w:val="009B160B"/>
    <w:rsid w:val="009B46AA"/>
    <w:rsid w:val="009B4F72"/>
    <w:rsid w:val="009C0DDB"/>
    <w:rsid w:val="009C1026"/>
    <w:rsid w:val="009C237B"/>
    <w:rsid w:val="009C2723"/>
    <w:rsid w:val="009C4CB5"/>
    <w:rsid w:val="009C4DD1"/>
    <w:rsid w:val="009C7423"/>
    <w:rsid w:val="009C75E0"/>
    <w:rsid w:val="009C7921"/>
    <w:rsid w:val="009D084B"/>
    <w:rsid w:val="009D0BCC"/>
    <w:rsid w:val="009D15E0"/>
    <w:rsid w:val="009D18EA"/>
    <w:rsid w:val="009D30B0"/>
    <w:rsid w:val="009D69E8"/>
    <w:rsid w:val="009E0117"/>
    <w:rsid w:val="009E0123"/>
    <w:rsid w:val="009E18FC"/>
    <w:rsid w:val="009E371E"/>
    <w:rsid w:val="009E3E5E"/>
    <w:rsid w:val="009E5936"/>
    <w:rsid w:val="009E5A93"/>
    <w:rsid w:val="009E5D1A"/>
    <w:rsid w:val="009E6CA8"/>
    <w:rsid w:val="009E7C12"/>
    <w:rsid w:val="009F0F3B"/>
    <w:rsid w:val="009F1C15"/>
    <w:rsid w:val="009F29DB"/>
    <w:rsid w:val="009F2A00"/>
    <w:rsid w:val="009F3154"/>
    <w:rsid w:val="009F345F"/>
    <w:rsid w:val="009F3DA1"/>
    <w:rsid w:val="009F5333"/>
    <w:rsid w:val="009F56B2"/>
    <w:rsid w:val="009F6049"/>
    <w:rsid w:val="009F7446"/>
    <w:rsid w:val="009F79F7"/>
    <w:rsid w:val="00A005CF"/>
    <w:rsid w:val="00A05545"/>
    <w:rsid w:val="00A05558"/>
    <w:rsid w:val="00A05A7A"/>
    <w:rsid w:val="00A11A74"/>
    <w:rsid w:val="00A1211C"/>
    <w:rsid w:val="00A13934"/>
    <w:rsid w:val="00A14A2A"/>
    <w:rsid w:val="00A14F9D"/>
    <w:rsid w:val="00A17EEF"/>
    <w:rsid w:val="00A20113"/>
    <w:rsid w:val="00A205A4"/>
    <w:rsid w:val="00A20D78"/>
    <w:rsid w:val="00A21A99"/>
    <w:rsid w:val="00A21CC9"/>
    <w:rsid w:val="00A2215F"/>
    <w:rsid w:val="00A22839"/>
    <w:rsid w:val="00A22A29"/>
    <w:rsid w:val="00A2348C"/>
    <w:rsid w:val="00A23644"/>
    <w:rsid w:val="00A23E19"/>
    <w:rsid w:val="00A24701"/>
    <w:rsid w:val="00A3081B"/>
    <w:rsid w:val="00A31F35"/>
    <w:rsid w:val="00A32195"/>
    <w:rsid w:val="00A33185"/>
    <w:rsid w:val="00A35981"/>
    <w:rsid w:val="00A36603"/>
    <w:rsid w:val="00A3733F"/>
    <w:rsid w:val="00A40DD5"/>
    <w:rsid w:val="00A42526"/>
    <w:rsid w:val="00A468C0"/>
    <w:rsid w:val="00A47C5B"/>
    <w:rsid w:val="00A5382B"/>
    <w:rsid w:val="00A53B04"/>
    <w:rsid w:val="00A54451"/>
    <w:rsid w:val="00A55B46"/>
    <w:rsid w:val="00A5687B"/>
    <w:rsid w:val="00A57471"/>
    <w:rsid w:val="00A57893"/>
    <w:rsid w:val="00A611E2"/>
    <w:rsid w:val="00A63A2B"/>
    <w:rsid w:val="00A6447B"/>
    <w:rsid w:val="00A661F4"/>
    <w:rsid w:val="00A66326"/>
    <w:rsid w:val="00A70346"/>
    <w:rsid w:val="00A70A83"/>
    <w:rsid w:val="00A717E7"/>
    <w:rsid w:val="00A7271A"/>
    <w:rsid w:val="00A72A4F"/>
    <w:rsid w:val="00A72A61"/>
    <w:rsid w:val="00A737A0"/>
    <w:rsid w:val="00A74D79"/>
    <w:rsid w:val="00A77EA4"/>
    <w:rsid w:val="00A803AA"/>
    <w:rsid w:val="00A804BE"/>
    <w:rsid w:val="00A81E19"/>
    <w:rsid w:val="00A84AD4"/>
    <w:rsid w:val="00A8763F"/>
    <w:rsid w:val="00A902A3"/>
    <w:rsid w:val="00A93A8F"/>
    <w:rsid w:val="00A9723B"/>
    <w:rsid w:val="00AA0A1C"/>
    <w:rsid w:val="00AA2D85"/>
    <w:rsid w:val="00AA3DEB"/>
    <w:rsid w:val="00AA50D2"/>
    <w:rsid w:val="00AA7C4B"/>
    <w:rsid w:val="00AB0B43"/>
    <w:rsid w:val="00AB2EE8"/>
    <w:rsid w:val="00AB3150"/>
    <w:rsid w:val="00AB795F"/>
    <w:rsid w:val="00AC05A0"/>
    <w:rsid w:val="00AC190F"/>
    <w:rsid w:val="00AC1E17"/>
    <w:rsid w:val="00AC2EA8"/>
    <w:rsid w:val="00AC3890"/>
    <w:rsid w:val="00AC3C9F"/>
    <w:rsid w:val="00AC434F"/>
    <w:rsid w:val="00AC4CCD"/>
    <w:rsid w:val="00AC6312"/>
    <w:rsid w:val="00AC7626"/>
    <w:rsid w:val="00AC7FB6"/>
    <w:rsid w:val="00AD0667"/>
    <w:rsid w:val="00AD1E77"/>
    <w:rsid w:val="00AD1FF2"/>
    <w:rsid w:val="00AD2FFA"/>
    <w:rsid w:val="00AD38ED"/>
    <w:rsid w:val="00AD44EB"/>
    <w:rsid w:val="00AD6468"/>
    <w:rsid w:val="00AD6D3E"/>
    <w:rsid w:val="00AD6D80"/>
    <w:rsid w:val="00AE055F"/>
    <w:rsid w:val="00AE11C4"/>
    <w:rsid w:val="00AE3769"/>
    <w:rsid w:val="00AE38E8"/>
    <w:rsid w:val="00AE6C70"/>
    <w:rsid w:val="00AF0013"/>
    <w:rsid w:val="00AF28DB"/>
    <w:rsid w:val="00AF29FA"/>
    <w:rsid w:val="00AF3529"/>
    <w:rsid w:val="00AF35F0"/>
    <w:rsid w:val="00AF7B1E"/>
    <w:rsid w:val="00AF7BEE"/>
    <w:rsid w:val="00B0333A"/>
    <w:rsid w:val="00B03993"/>
    <w:rsid w:val="00B0610A"/>
    <w:rsid w:val="00B07706"/>
    <w:rsid w:val="00B079FC"/>
    <w:rsid w:val="00B1160D"/>
    <w:rsid w:val="00B12762"/>
    <w:rsid w:val="00B136A2"/>
    <w:rsid w:val="00B139FB"/>
    <w:rsid w:val="00B21EE6"/>
    <w:rsid w:val="00B24826"/>
    <w:rsid w:val="00B3088F"/>
    <w:rsid w:val="00B311D4"/>
    <w:rsid w:val="00B31EAF"/>
    <w:rsid w:val="00B32802"/>
    <w:rsid w:val="00B33058"/>
    <w:rsid w:val="00B3395D"/>
    <w:rsid w:val="00B36D4A"/>
    <w:rsid w:val="00B40FDF"/>
    <w:rsid w:val="00B423B0"/>
    <w:rsid w:val="00B42FCD"/>
    <w:rsid w:val="00B437C1"/>
    <w:rsid w:val="00B43900"/>
    <w:rsid w:val="00B43CDA"/>
    <w:rsid w:val="00B44196"/>
    <w:rsid w:val="00B444E6"/>
    <w:rsid w:val="00B44C34"/>
    <w:rsid w:val="00B47422"/>
    <w:rsid w:val="00B50001"/>
    <w:rsid w:val="00B5051D"/>
    <w:rsid w:val="00B50B17"/>
    <w:rsid w:val="00B512FD"/>
    <w:rsid w:val="00B51A19"/>
    <w:rsid w:val="00B52011"/>
    <w:rsid w:val="00B5283F"/>
    <w:rsid w:val="00B53EFF"/>
    <w:rsid w:val="00B54AFA"/>
    <w:rsid w:val="00B56A06"/>
    <w:rsid w:val="00B614A6"/>
    <w:rsid w:val="00B628AC"/>
    <w:rsid w:val="00B6543E"/>
    <w:rsid w:val="00B65CAE"/>
    <w:rsid w:val="00B671A4"/>
    <w:rsid w:val="00B70274"/>
    <w:rsid w:val="00B72EAB"/>
    <w:rsid w:val="00B7536E"/>
    <w:rsid w:val="00B7594E"/>
    <w:rsid w:val="00B75DCD"/>
    <w:rsid w:val="00B77730"/>
    <w:rsid w:val="00B804E8"/>
    <w:rsid w:val="00B81747"/>
    <w:rsid w:val="00B819CA"/>
    <w:rsid w:val="00B85480"/>
    <w:rsid w:val="00B857AC"/>
    <w:rsid w:val="00B865F1"/>
    <w:rsid w:val="00B87475"/>
    <w:rsid w:val="00B8774A"/>
    <w:rsid w:val="00B878FD"/>
    <w:rsid w:val="00B911AD"/>
    <w:rsid w:val="00B926D1"/>
    <w:rsid w:val="00B93027"/>
    <w:rsid w:val="00B930E5"/>
    <w:rsid w:val="00B9503C"/>
    <w:rsid w:val="00B95714"/>
    <w:rsid w:val="00BA340F"/>
    <w:rsid w:val="00BA3B24"/>
    <w:rsid w:val="00BA46DA"/>
    <w:rsid w:val="00BB0650"/>
    <w:rsid w:val="00BB3FE6"/>
    <w:rsid w:val="00BB4B80"/>
    <w:rsid w:val="00BB4CD0"/>
    <w:rsid w:val="00BB6253"/>
    <w:rsid w:val="00BC02E2"/>
    <w:rsid w:val="00BC1052"/>
    <w:rsid w:val="00BC206C"/>
    <w:rsid w:val="00BC20DF"/>
    <w:rsid w:val="00BC431A"/>
    <w:rsid w:val="00BC45EA"/>
    <w:rsid w:val="00BC600D"/>
    <w:rsid w:val="00BC6783"/>
    <w:rsid w:val="00BC7301"/>
    <w:rsid w:val="00BD0207"/>
    <w:rsid w:val="00BD0820"/>
    <w:rsid w:val="00BD1B6D"/>
    <w:rsid w:val="00BD5B17"/>
    <w:rsid w:val="00BE1D24"/>
    <w:rsid w:val="00BE21E5"/>
    <w:rsid w:val="00BE37BD"/>
    <w:rsid w:val="00BE4C0A"/>
    <w:rsid w:val="00BE6A26"/>
    <w:rsid w:val="00BF23C9"/>
    <w:rsid w:val="00BF25D5"/>
    <w:rsid w:val="00BF2832"/>
    <w:rsid w:val="00BF5AFA"/>
    <w:rsid w:val="00BF5CA0"/>
    <w:rsid w:val="00C00EF8"/>
    <w:rsid w:val="00C01430"/>
    <w:rsid w:val="00C01A35"/>
    <w:rsid w:val="00C02852"/>
    <w:rsid w:val="00C03702"/>
    <w:rsid w:val="00C03772"/>
    <w:rsid w:val="00C04C24"/>
    <w:rsid w:val="00C04EDA"/>
    <w:rsid w:val="00C05667"/>
    <w:rsid w:val="00C05913"/>
    <w:rsid w:val="00C05C46"/>
    <w:rsid w:val="00C06FC3"/>
    <w:rsid w:val="00C06FFA"/>
    <w:rsid w:val="00C07880"/>
    <w:rsid w:val="00C11203"/>
    <w:rsid w:val="00C119A2"/>
    <w:rsid w:val="00C11C85"/>
    <w:rsid w:val="00C11FDE"/>
    <w:rsid w:val="00C139C6"/>
    <w:rsid w:val="00C13C06"/>
    <w:rsid w:val="00C15317"/>
    <w:rsid w:val="00C172DD"/>
    <w:rsid w:val="00C17663"/>
    <w:rsid w:val="00C1781A"/>
    <w:rsid w:val="00C17C67"/>
    <w:rsid w:val="00C22949"/>
    <w:rsid w:val="00C22D2E"/>
    <w:rsid w:val="00C252B2"/>
    <w:rsid w:val="00C257F3"/>
    <w:rsid w:val="00C26E53"/>
    <w:rsid w:val="00C271AB"/>
    <w:rsid w:val="00C3069D"/>
    <w:rsid w:val="00C32E85"/>
    <w:rsid w:val="00C345A9"/>
    <w:rsid w:val="00C34975"/>
    <w:rsid w:val="00C354A6"/>
    <w:rsid w:val="00C35F10"/>
    <w:rsid w:val="00C360C2"/>
    <w:rsid w:val="00C41ECD"/>
    <w:rsid w:val="00C43F23"/>
    <w:rsid w:val="00C442ED"/>
    <w:rsid w:val="00C44745"/>
    <w:rsid w:val="00C50DF7"/>
    <w:rsid w:val="00C52432"/>
    <w:rsid w:val="00C53654"/>
    <w:rsid w:val="00C53F1A"/>
    <w:rsid w:val="00C56617"/>
    <w:rsid w:val="00C569A4"/>
    <w:rsid w:val="00C57267"/>
    <w:rsid w:val="00C616FF"/>
    <w:rsid w:val="00C61A63"/>
    <w:rsid w:val="00C62095"/>
    <w:rsid w:val="00C62ACC"/>
    <w:rsid w:val="00C62B63"/>
    <w:rsid w:val="00C62DA3"/>
    <w:rsid w:val="00C63CEF"/>
    <w:rsid w:val="00C650D6"/>
    <w:rsid w:val="00C652B3"/>
    <w:rsid w:val="00C67E74"/>
    <w:rsid w:val="00C716B3"/>
    <w:rsid w:val="00C71C1F"/>
    <w:rsid w:val="00C72B5B"/>
    <w:rsid w:val="00C7493A"/>
    <w:rsid w:val="00C7634E"/>
    <w:rsid w:val="00C77186"/>
    <w:rsid w:val="00C77187"/>
    <w:rsid w:val="00C779C8"/>
    <w:rsid w:val="00C81926"/>
    <w:rsid w:val="00C85D5A"/>
    <w:rsid w:val="00C8672E"/>
    <w:rsid w:val="00C869F3"/>
    <w:rsid w:val="00C874EA"/>
    <w:rsid w:val="00C87AC1"/>
    <w:rsid w:val="00C87D07"/>
    <w:rsid w:val="00C91F6F"/>
    <w:rsid w:val="00C92BD8"/>
    <w:rsid w:val="00C94805"/>
    <w:rsid w:val="00C94D56"/>
    <w:rsid w:val="00C9721F"/>
    <w:rsid w:val="00C979F2"/>
    <w:rsid w:val="00CA0ABE"/>
    <w:rsid w:val="00CA19DE"/>
    <w:rsid w:val="00CA1B55"/>
    <w:rsid w:val="00CA24E5"/>
    <w:rsid w:val="00CA2DE5"/>
    <w:rsid w:val="00CA4299"/>
    <w:rsid w:val="00CA5677"/>
    <w:rsid w:val="00CA690B"/>
    <w:rsid w:val="00CA69FA"/>
    <w:rsid w:val="00CA722B"/>
    <w:rsid w:val="00CB135D"/>
    <w:rsid w:val="00CB13F9"/>
    <w:rsid w:val="00CB2075"/>
    <w:rsid w:val="00CB2A8E"/>
    <w:rsid w:val="00CB2EBF"/>
    <w:rsid w:val="00CB5F95"/>
    <w:rsid w:val="00CB6FFD"/>
    <w:rsid w:val="00CB7B03"/>
    <w:rsid w:val="00CC18AC"/>
    <w:rsid w:val="00CC3422"/>
    <w:rsid w:val="00CC6F06"/>
    <w:rsid w:val="00CD7733"/>
    <w:rsid w:val="00CD7D5D"/>
    <w:rsid w:val="00CE07A7"/>
    <w:rsid w:val="00CE187E"/>
    <w:rsid w:val="00CE1B50"/>
    <w:rsid w:val="00CE4A37"/>
    <w:rsid w:val="00CE5FD6"/>
    <w:rsid w:val="00CE6BD1"/>
    <w:rsid w:val="00CE7424"/>
    <w:rsid w:val="00CE7482"/>
    <w:rsid w:val="00CF029A"/>
    <w:rsid w:val="00CF0621"/>
    <w:rsid w:val="00CF0FC4"/>
    <w:rsid w:val="00CF1C42"/>
    <w:rsid w:val="00CF20CA"/>
    <w:rsid w:val="00CF2511"/>
    <w:rsid w:val="00CF2B8B"/>
    <w:rsid w:val="00CF33D2"/>
    <w:rsid w:val="00CF453B"/>
    <w:rsid w:val="00CF4D8D"/>
    <w:rsid w:val="00CF5157"/>
    <w:rsid w:val="00CF5F6D"/>
    <w:rsid w:val="00CF6480"/>
    <w:rsid w:val="00CF6932"/>
    <w:rsid w:val="00CF7489"/>
    <w:rsid w:val="00CF7562"/>
    <w:rsid w:val="00CF78B0"/>
    <w:rsid w:val="00D00F57"/>
    <w:rsid w:val="00D01FE3"/>
    <w:rsid w:val="00D0381E"/>
    <w:rsid w:val="00D0417B"/>
    <w:rsid w:val="00D05C56"/>
    <w:rsid w:val="00D06CA3"/>
    <w:rsid w:val="00D07F46"/>
    <w:rsid w:val="00D14A24"/>
    <w:rsid w:val="00D170E5"/>
    <w:rsid w:val="00D17703"/>
    <w:rsid w:val="00D202B8"/>
    <w:rsid w:val="00D20351"/>
    <w:rsid w:val="00D20995"/>
    <w:rsid w:val="00D20D42"/>
    <w:rsid w:val="00D222E3"/>
    <w:rsid w:val="00D22EE7"/>
    <w:rsid w:val="00D27F4D"/>
    <w:rsid w:val="00D30EA7"/>
    <w:rsid w:val="00D31DF0"/>
    <w:rsid w:val="00D3394E"/>
    <w:rsid w:val="00D33E38"/>
    <w:rsid w:val="00D35967"/>
    <w:rsid w:val="00D371D0"/>
    <w:rsid w:val="00D37F2F"/>
    <w:rsid w:val="00D40BCA"/>
    <w:rsid w:val="00D415B9"/>
    <w:rsid w:val="00D4285A"/>
    <w:rsid w:val="00D43E77"/>
    <w:rsid w:val="00D45A3F"/>
    <w:rsid w:val="00D46511"/>
    <w:rsid w:val="00D528E8"/>
    <w:rsid w:val="00D55CCF"/>
    <w:rsid w:val="00D561AC"/>
    <w:rsid w:val="00D57060"/>
    <w:rsid w:val="00D57F53"/>
    <w:rsid w:val="00D6092B"/>
    <w:rsid w:val="00D61BB4"/>
    <w:rsid w:val="00D61E6F"/>
    <w:rsid w:val="00D62FB8"/>
    <w:rsid w:val="00D70CB4"/>
    <w:rsid w:val="00D72F7B"/>
    <w:rsid w:val="00D73934"/>
    <w:rsid w:val="00D7430D"/>
    <w:rsid w:val="00D75297"/>
    <w:rsid w:val="00D7530F"/>
    <w:rsid w:val="00D771D0"/>
    <w:rsid w:val="00D814D9"/>
    <w:rsid w:val="00D81B5B"/>
    <w:rsid w:val="00D81D49"/>
    <w:rsid w:val="00D835CF"/>
    <w:rsid w:val="00D83E51"/>
    <w:rsid w:val="00D84BB2"/>
    <w:rsid w:val="00D8595F"/>
    <w:rsid w:val="00D859E9"/>
    <w:rsid w:val="00D8695E"/>
    <w:rsid w:val="00D90529"/>
    <w:rsid w:val="00D90574"/>
    <w:rsid w:val="00D91803"/>
    <w:rsid w:val="00D91BBE"/>
    <w:rsid w:val="00D94554"/>
    <w:rsid w:val="00D94B54"/>
    <w:rsid w:val="00D95585"/>
    <w:rsid w:val="00D9564B"/>
    <w:rsid w:val="00D96AE8"/>
    <w:rsid w:val="00D97982"/>
    <w:rsid w:val="00DA09D8"/>
    <w:rsid w:val="00DA176F"/>
    <w:rsid w:val="00DA26FB"/>
    <w:rsid w:val="00DA36BE"/>
    <w:rsid w:val="00DA5003"/>
    <w:rsid w:val="00DA660D"/>
    <w:rsid w:val="00DA7F14"/>
    <w:rsid w:val="00DB244A"/>
    <w:rsid w:val="00DB3BF2"/>
    <w:rsid w:val="00DB4405"/>
    <w:rsid w:val="00DB470C"/>
    <w:rsid w:val="00DB65D2"/>
    <w:rsid w:val="00DB66AD"/>
    <w:rsid w:val="00DB6C3D"/>
    <w:rsid w:val="00DC2852"/>
    <w:rsid w:val="00DC56E1"/>
    <w:rsid w:val="00DC5ACF"/>
    <w:rsid w:val="00DC624E"/>
    <w:rsid w:val="00DD00A9"/>
    <w:rsid w:val="00DD0121"/>
    <w:rsid w:val="00DD0345"/>
    <w:rsid w:val="00DD28CA"/>
    <w:rsid w:val="00DD3573"/>
    <w:rsid w:val="00DD4312"/>
    <w:rsid w:val="00DD56E9"/>
    <w:rsid w:val="00DD7468"/>
    <w:rsid w:val="00DE25E9"/>
    <w:rsid w:val="00DE3D8E"/>
    <w:rsid w:val="00DE3DED"/>
    <w:rsid w:val="00DE4286"/>
    <w:rsid w:val="00DE430E"/>
    <w:rsid w:val="00DE71D3"/>
    <w:rsid w:val="00DE72CF"/>
    <w:rsid w:val="00DE767E"/>
    <w:rsid w:val="00DE78B3"/>
    <w:rsid w:val="00DE794B"/>
    <w:rsid w:val="00DF08A0"/>
    <w:rsid w:val="00DF19A4"/>
    <w:rsid w:val="00DF1F72"/>
    <w:rsid w:val="00DF221A"/>
    <w:rsid w:val="00E05207"/>
    <w:rsid w:val="00E06F0F"/>
    <w:rsid w:val="00E0775E"/>
    <w:rsid w:val="00E07F54"/>
    <w:rsid w:val="00E10571"/>
    <w:rsid w:val="00E1174C"/>
    <w:rsid w:val="00E13782"/>
    <w:rsid w:val="00E13BEF"/>
    <w:rsid w:val="00E14032"/>
    <w:rsid w:val="00E14441"/>
    <w:rsid w:val="00E14C49"/>
    <w:rsid w:val="00E14D03"/>
    <w:rsid w:val="00E16D24"/>
    <w:rsid w:val="00E17D1C"/>
    <w:rsid w:val="00E2251F"/>
    <w:rsid w:val="00E22DC9"/>
    <w:rsid w:val="00E2582E"/>
    <w:rsid w:val="00E26821"/>
    <w:rsid w:val="00E27A8B"/>
    <w:rsid w:val="00E27EAB"/>
    <w:rsid w:val="00E35E43"/>
    <w:rsid w:val="00E36E9B"/>
    <w:rsid w:val="00E3711B"/>
    <w:rsid w:val="00E40095"/>
    <w:rsid w:val="00E44DE3"/>
    <w:rsid w:val="00E466E0"/>
    <w:rsid w:val="00E46FF9"/>
    <w:rsid w:val="00E47398"/>
    <w:rsid w:val="00E505D7"/>
    <w:rsid w:val="00E56C14"/>
    <w:rsid w:val="00E629C1"/>
    <w:rsid w:val="00E66300"/>
    <w:rsid w:val="00E663FF"/>
    <w:rsid w:val="00E70760"/>
    <w:rsid w:val="00E74759"/>
    <w:rsid w:val="00E74AF5"/>
    <w:rsid w:val="00E76C34"/>
    <w:rsid w:val="00E809EC"/>
    <w:rsid w:val="00E819DB"/>
    <w:rsid w:val="00E85B15"/>
    <w:rsid w:val="00E85FBD"/>
    <w:rsid w:val="00E8790A"/>
    <w:rsid w:val="00E91F24"/>
    <w:rsid w:val="00E9253C"/>
    <w:rsid w:val="00E979ED"/>
    <w:rsid w:val="00EA0297"/>
    <w:rsid w:val="00EA060D"/>
    <w:rsid w:val="00EA194C"/>
    <w:rsid w:val="00EA225D"/>
    <w:rsid w:val="00EA3ADA"/>
    <w:rsid w:val="00EA4A73"/>
    <w:rsid w:val="00EA51DC"/>
    <w:rsid w:val="00EA537A"/>
    <w:rsid w:val="00EA6404"/>
    <w:rsid w:val="00EA73A3"/>
    <w:rsid w:val="00EB0BEB"/>
    <w:rsid w:val="00EB1ACF"/>
    <w:rsid w:val="00EB3CF0"/>
    <w:rsid w:val="00EB45B5"/>
    <w:rsid w:val="00EB4DD5"/>
    <w:rsid w:val="00EB4F42"/>
    <w:rsid w:val="00EB5CC1"/>
    <w:rsid w:val="00EB5E57"/>
    <w:rsid w:val="00EB61DB"/>
    <w:rsid w:val="00EC4F43"/>
    <w:rsid w:val="00EC5A13"/>
    <w:rsid w:val="00ED0247"/>
    <w:rsid w:val="00ED031C"/>
    <w:rsid w:val="00ED05BE"/>
    <w:rsid w:val="00ED1045"/>
    <w:rsid w:val="00ED1AD0"/>
    <w:rsid w:val="00ED1F59"/>
    <w:rsid w:val="00ED3FBF"/>
    <w:rsid w:val="00ED4AFD"/>
    <w:rsid w:val="00ED50EE"/>
    <w:rsid w:val="00ED512A"/>
    <w:rsid w:val="00ED6776"/>
    <w:rsid w:val="00EE04B5"/>
    <w:rsid w:val="00EE0880"/>
    <w:rsid w:val="00EE2AA2"/>
    <w:rsid w:val="00EE3507"/>
    <w:rsid w:val="00EE3819"/>
    <w:rsid w:val="00EE382F"/>
    <w:rsid w:val="00EE4FBE"/>
    <w:rsid w:val="00EE7A31"/>
    <w:rsid w:val="00EF0644"/>
    <w:rsid w:val="00EF06B8"/>
    <w:rsid w:val="00EF0A14"/>
    <w:rsid w:val="00EF14BA"/>
    <w:rsid w:val="00EF1CDF"/>
    <w:rsid w:val="00EF2F2D"/>
    <w:rsid w:val="00EF38D1"/>
    <w:rsid w:val="00EF4D86"/>
    <w:rsid w:val="00EF5E62"/>
    <w:rsid w:val="00EF7D31"/>
    <w:rsid w:val="00F00A6E"/>
    <w:rsid w:val="00F011CA"/>
    <w:rsid w:val="00F0161A"/>
    <w:rsid w:val="00F038A1"/>
    <w:rsid w:val="00F06E4E"/>
    <w:rsid w:val="00F074A2"/>
    <w:rsid w:val="00F14033"/>
    <w:rsid w:val="00F15298"/>
    <w:rsid w:val="00F238E0"/>
    <w:rsid w:val="00F253FF"/>
    <w:rsid w:val="00F26802"/>
    <w:rsid w:val="00F32DFF"/>
    <w:rsid w:val="00F33ACF"/>
    <w:rsid w:val="00F35380"/>
    <w:rsid w:val="00F36939"/>
    <w:rsid w:val="00F372C2"/>
    <w:rsid w:val="00F400E7"/>
    <w:rsid w:val="00F40ADD"/>
    <w:rsid w:val="00F40CCB"/>
    <w:rsid w:val="00F40DA3"/>
    <w:rsid w:val="00F44D69"/>
    <w:rsid w:val="00F44E5F"/>
    <w:rsid w:val="00F4590A"/>
    <w:rsid w:val="00F45ECE"/>
    <w:rsid w:val="00F462D2"/>
    <w:rsid w:val="00F50448"/>
    <w:rsid w:val="00F512AF"/>
    <w:rsid w:val="00F51D4A"/>
    <w:rsid w:val="00F51E01"/>
    <w:rsid w:val="00F52171"/>
    <w:rsid w:val="00F558CB"/>
    <w:rsid w:val="00F55987"/>
    <w:rsid w:val="00F5649A"/>
    <w:rsid w:val="00F5660C"/>
    <w:rsid w:val="00F57A85"/>
    <w:rsid w:val="00F613F0"/>
    <w:rsid w:val="00F6376B"/>
    <w:rsid w:val="00F64A69"/>
    <w:rsid w:val="00F6705F"/>
    <w:rsid w:val="00F67A48"/>
    <w:rsid w:val="00F67DC5"/>
    <w:rsid w:val="00F70CCF"/>
    <w:rsid w:val="00F74D98"/>
    <w:rsid w:val="00F74DE9"/>
    <w:rsid w:val="00F75D4E"/>
    <w:rsid w:val="00F80B23"/>
    <w:rsid w:val="00F81229"/>
    <w:rsid w:val="00F81BDF"/>
    <w:rsid w:val="00F82342"/>
    <w:rsid w:val="00F8343C"/>
    <w:rsid w:val="00F8392E"/>
    <w:rsid w:val="00F84198"/>
    <w:rsid w:val="00F86044"/>
    <w:rsid w:val="00F877DB"/>
    <w:rsid w:val="00F9039A"/>
    <w:rsid w:val="00F90A9D"/>
    <w:rsid w:val="00F9150C"/>
    <w:rsid w:val="00F91AE4"/>
    <w:rsid w:val="00F91CCB"/>
    <w:rsid w:val="00F93C8B"/>
    <w:rsid w:val="00F94BA2"/>
    <w:rsid w:val="00F950D7"/>
    <w:rsid w:val="00F959DD"/>
    <w:rsid w:val="00F95F22"/>
    <w:rsid w:val="00F960D5"/>
    <w:rsid w:val="00FA2313"/>
    <w:rsid w:val="00FA3A2F"/>
    <w:rsid w:val="00FA43BC"/>
    <w:rsid w:val="00FA56F5"/>
    <w:rsid w:val="00FA58EE"/>
    <w:rsid w:val="00FA597B"/>
    <w:rsid w:val="00FA738F"/>
    <w:rsid w:val="00FB1036"/>
    <w:rsid w:val="00FB1231"/>
    <w:rsid w:val="00FB1566"/>
    <w:rsid w:val="00FB15C8"/>
    <w:rsid w:val="00FB1A8E"/>
    <w:rsid w:val="00FB2D83"/>
    <w:rsid w:val="00FB5149"/>
    <w:rsid w:val="00FB63BA"/>
    <w:rsid w:val="00FB6439"/>
    <w:rsid w:val="00FB6A03"/>
    <w:rsid w:val="00FB6C22"/>
    <w:rsid w:val="00FC075A"/>
    <w:rsid w:val="00FC1C5C"/>
    <w:rsid w:val="00FC2611"/>
    <w:rsid w:val="00FC43E3"/>
    <w:rsid w:val="00FC4FB0"/>
    <w:rsid w:val="00FC5626"/>
    <w:rsid w:val="00FC5C8A"/>
    <w:rsid w:val="00FC6181"/>
    <w:rsid w:val="00FC6351"/>
    <w:rsid w:val="00FC7DEA"/>
    <w:rsid w:val="00FC7F4F"/>
    <w:rsid w:val="00FD00F7"/>
    <w:rsid w:val="00FD1EC3"/>
    <w:rsid w:val="00FD4E5E"/>
    <w:rsid w:val="00FD5033"/>
    <w:rsid w:val="00FD509B"/>
    <w:rsid w:val="00FD561B"/>
    <w:rsid w:val="00FD6562"/>
    <w:rsid w:val="00FE17E2"/>
    <w:rsid w:val="00FE3B7E"/>
    <w:rsid w:val="00FE4994"/>
    <w:rsid w:val="00FE5580"/>
    <w:rsid w:val="00FE686D"/>
    <w:rsid w:val="00FF0755"/>
    <w:rsid w:val="00FF1529"/>
    <w:rsid w:val="00FF3B9D"/>
    <w:rsid w:val="00FF5BCD"/>
    <w:rsid w:val="00FF6E4B"/>
    <w:rsid w:val="14487747"/>
    <w:rsid w:val="15E447A8"/>
    <w:rsid w:val="17F41994"/>
    <w:rsid w:val="224DF7B4"/>
    <w:rsid w:val="23B6646C"/>
    <w:rsid w:val="2697ADCA"/>
    <w:rsid w:val="2896C77B"/>
    <w:rsid w:val="2A3297DC"/>
    <w:rsid w:val="32959AF1"/>
    <w:rsid w:val="353475EB"/>
    <w:rsid w:val="456D6AC1"/>
    <w:rsid w:val="4800DDEE"/>
    <w:rsid w:val="49CFD7D8"/>
    <w:rsid w:val="55DAD3D7"/>
    <w:rsid w:val="576EF44A"/>
    <w:rsid w:val="5908CE47"/>
    <w:rsid w:val="630BC6FA"/>
    <w:rsid w:val="79B0D6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C62FBA6-D3EC-4A18-AD60-AA5EFA3B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
    <w:name w:val="Char Char"/>
    <w:basedOn w:val="Normal"/>
    <w:rsid w:val="00DB3BF2"/>
    <w:pPr>
      <w:spacing w:after="160" w:line="240" w:lineRule="exact"/>
    </w:pPr>
    <w:rPr>
      <w:rFonts w:ascii="Tahoma" w:hAnsi="Tahoma"/>
      <w:sz w:val="20"/>
      <w:lang w:eastAsia="en-GB"/>
    </w:rPr>
  </w:style>
  <w:style w:type="paragraph" w:customStyle="1" w:styleId="Default">
    <w:name w:val="Default"/>
    <w:rsid w:val="001960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97E56"/>
    <w:rPr>
      <w:rFonts w:ascii="Arial" w:hAnsi="Arial"/>
      <w:sz w:val="24"/>
      <w:lang w:eastAsia="en-US"/>
    </w:rPr>
  </w:style>
  <w:style w:type="character" w:styleId="CommentReference">
    <w:name w:val="annotation reference"/>
    <w:basedOn w:val="DefaultParagraphFont"/>
    <w:semiHidden/>
    <w:unhideWhenUsed/>
    <w:rsid w:val="00497E56"/>
    <w:rPr>
      <w:sz w:val="16"/>
      <w:szCs w:val="16"/>
    </w:rPr>
  </w:style>
  <w:style w:type="paragraph" w:styleId="CommentText">
    <w:name w:val="annotation text"/>
    <w:basedOn w:val="Normal"/>
    <w:link w:val="CommentTextChar"/>
    <w:semiHidden/>
    <w:unhideWhenUsed/>
    <w:rsid w:val="00497E56"/>
    <w:rPr>
      <w:sz w:val="20"/>
    </w:rPr>
  </w:style>
  <w:style w:type="character" w:customStyle="1" w:styleId="CommentTextChar">
    <w:name w:val="Comment Text Char"/>
    <w:basedOn w:val="DefaultParagraphFont"/>
    <w:link w:val="CommentText"/>
    <w:semiHidden/>
    <w:rsid w:val="00497E56"/>
    <w:rPr>
      <w:rFonts w:ascii="Arial" w:hAnsi="Arial"/>
      <w:lang w:eastAsia="en-US"/>
    </w:rPr>
  </w:style>
  <w:style w:type="paragraph" w:styleId="CommentSubject">
    <w:name w:val="annotation subject"/>
    <w:basedOn w:val="CommentText"/>
    <w:next w:val="CommentText"/>
    <w:link w:val="CommentSubjectChar"/>
    <w:semiHidden/>
    <w:unhideWhenUsed/>
    <w:rsid w:val="00497E56"/>
    <w:rPr>
      <w:b/>
      <w:bCs/>
    </w:rPr>
  </w:style>
  <w:style w:type="character" w:customStyle="1" w:styleId="CommentSubjectChar">
    <w:name w:val="Comment Subject Char"/>
    <w:basedOn w:val="CommentTextChar"/>
    <w:link w:val="CommentSubject"/>
    <w:semiHidden/>
    <w:rsid w:val="00497E56"/>
    <w:rPr>
      <w:rFonts w:ascii="Arial" w:hAnsi="Arial"/>
      <w:b/>
      <w:bCs/>
      <w:lang w:eastAsia="en-US"/>
    </w:rPr>
  </w:style>
  <w:style w:type="character" w:styleId="Mention">
    <w:name w:val="Mention"/>
    <w:basedOn w:val="DefaultParagraphFont"/>
    <w:uiPriority w:val="99"/>
    <w:unhideWhenUsed/>
    <w:rsid w:val="00EF4D86"/>
    <w:rPr>
      <w:color w:val="2B579A"/>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A05545"/>
    <w:rPr>
      <w:rFonts w:ascii="Arial" w:hAnsi="Arial"/>
      <w:sz w:val="24"/>
      <w:lang w:eastAsia="en-US"/>
    </w:rPr>
  </w:style>
  <w:style w:type="paragraph" w:customStyle="1" w:styleId="StyleListParagraphBold">
    <w:name w:val="Style List Paragraph + Bold"/>
    <w:basedOn w:val="ListParagraph"/>
    <w:rsid w:val="00046BE4"/>
    <w:rPr>
      <w:rFonts w:eastAsia="Calibri" w:cs="Arial"/>
      <w:b/>
      <w:b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04708362">
      <w:bodyDiv w:val="1"/>
      <w:marLeft w:val="0"/>
      <w:marRight w:val="0"/>
      <w:marTop w:val="0"/>
      <w:marBottom w:val="0"/>
      <w:divBdr>
        <w:top w:val="none" w:sz="0" w:space="0" w:color="auto"/>
        <w:left w:val="none" w:sz="0" w:space="0" w:color="auto"/>
        <w:bottom w:val="none" w:sz="0" w:space="0" w:color="auto"/>
        <w:right w:val="none" w:sz="0" w:space="0" w:color="auto"/>
      </w:divBdr>
    </w:div>
    <w:div w:id="19261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an.milbour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0ACCECBA1A684C86A88AE36334DBFE" ma:contentTypeVersion="14" ma:contentTypeDescription="Create a new document." ma:contentTypeScope="" ma:versionID="40d946a646aacc4f753a757248c8c515">
  <xsd:schema xmlns:xsd="http://www.w3.org/2001/XMLSchema" xmlns:xs="http://www.w3.org/2001/XMLSchema" xmlns:p="http://schemas.microsoft.com/office/2006/metadata/properties" xmlns:ns3="54b6d9a3-ecdd-4d7a-9645-f2b0b3d93e55" xmlns:ns4="e33492e5-2c84-41c3-9487-4e11c33474b7" targetNamespace="http://schemas.microsoft.com/office/2006/metadata/properties" ma:root="true" ma:fieldsID="778179023d9ac79fb837748e33f8512f" ns3:_="" ns4:_="">
    <xsd:import namespace="54b6d9a3-ecdd-4d7a-9645-f2b0b3d93e55"/>
    <xsd:import namespace="e33492e5-2c84-41c3-9487-4e11c3347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6d9a3-ecdd-4d7a-9645-f2b0b3d93e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492e5-2c84-41c3-9487-4e11c33474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ED783F99-5DD6-4B2C-93E6-31314586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6d9a3-ecdd-4d7a-9645-f2b0b3d93e55"/>
    <ds:schemaRef ds:uri="e33492e5-2c84-41c3-9487-4e11c3347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7</Pages>
  <Words>1856</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12345</CharactersWithSpaces>
  <SharedDoc>false</SharedDoc>
  <HLinks>
    <vt:vector size="12" baseType="variant">
      <vt:variant>
        <vt:i4>3932190</vt:i4>
      </vt:variant>
      <vt:variant>
        <vt:i4>0</vt:i4>
      </vt:variant>
      <vt:variant>
        <vt:i4>0</vt:i4>
      </vt:variant>
      <vt:variant>
        <vt:i4>5</vt:i4>
      </vt:variant>
      <vt:variant>
        <vt:lpwstr>mailto:jonathan.milbourn@harrow.gov.uk</vt:lpwstr>
      </vt:variant>
      <vt:variant>
        <vt:lpwstr/>
      </vt:variant>
      <vt:variant>
        <vt:i4>3932190</vt:i4>
      </vt:variant>
      <vt:variant>
        <vt:i4>0</vt:i4>
      </vt:variant>
      <vt:variant>
        <vt:i4>0</vt:i4>
      </vt:variant>
      <vt:variant>
        <vt:i4>5</vt:i4>
      </vt:variant>
      <vt:variant>
        <vt:lpwstr>mailto:Jonathan.Milbourn@harrow.gov.uk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309</cp:revision>
  <cp:lastPrinted>2014-10-31T09:34:00Z</cp:lastPrinted>
  <dcterms:created xsi:type="dcterms:W3CDTF">2022-11-15T08:14:00Z</dcterms:created>
  <dcterms:modified xsi:type="dcterms:W3CDTF">2023-06-21T14:31:00Z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0x010100C30ACCECBA1A684C86A88AE36334DBFE</vt:lpwstr>
  </property>
  <property fmtid="{D5CDD505-2E9C-101B-9397-08002B2CF9AE}" pid="3" name="TaxKeyword">
    <vt:lpwstr>108;#Cabinet Report Template|b79b58f4-03f4-47dd-bec7-7bae4bc4af23</vt:lpwstr>
  </property>
</Properties>
</file>